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0717A" w14:textId="77777777" w:rsidR="00762D32" w:rsidRDefault="00762D32" w:rsidP="00762D32">
      <w:pPr>
        <w:pStyle w:val="Header"/>
        <w:tabs>
          <w:tab w:val="clear" w:pos="4153"/>
          <w:tab w:val="clear" w:pos="8306"/>
          <w:tab w:val="center" w:pos="4500"/>
          <w:tab w:val="left" w:pos="5911"/>
          <w:tab w:val="right" w:pos="10800"/>
        </w:tabs>
        <w:ind w:right="-54"/>
        <w:rPr>
          <w:sz w:val="20"/>
          <w:szCs w:val="20"/>
        </w:rPr>
      </w:pPr>
      <w:r>
        <w:rPr>
          <w:noProof/>
          <w:lang w:eastAsia="en-GB"/>
        </w:rPr>
        <w:drawing>
          <wp:anchor distT="0" distB="0" distL="114300" distR="114300" simplePos="0" relativeHeight="251663360" behindDoc="1" locked="0" layoutInCell="1" allowOverlap="1" wp14:anchorId="038670BA" wp14:editId="579F3A0E">
            <wp:simplePos x="0" y="0"/>
            <wp:positionH relativeFrom="column">
              <wp:posOffset>2971800</wp:posOffset>
            </wp:positionH>
            <wp:positionV relativeFrom="paragraph">
              <wp:posOffset>-150495</wp:posOffset>
            </wp:positionV>
            <wp:extent cx="970915" cy="1373505"/>
            <wp:effectExtent l="0" t="0" r="635" b="0"/>
            <wp:wrapNone/>
            <wp:docPr id="5" name="Picture 5" descr="UnLlais_5x7cm_300dp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Llais_5x7cm_300dpi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0915" cy="1373505"/>
                    </a:xfrm>
                    <a:prstGeom prst="rect">
                      <a:avLst/>
                    </a:prstGeom>
                    <a:noFill/>
                  </pic:spPr>
                </pic:pic>
              </a:graphicData>
            </a:graphic>
            <wp14:sizeRelH relativeFrom="page">
              <wp14:pctWidth>0</wp14:pctWidth>
            </wp14:sizeRelH>
            <wp14:sizeRelV relativeFrom="page">
              <wp14:pctHeight>0</wp14:pctHeight>
            </wp14:sizeRelV>
          </wp:anchor>
        </w:drawing>
      </w:r>
      <w:r>
        <w:rPr>
          <w:sz w:val="20"/>
          <w:szCs w:val="20"/>
        </w:rPr>
        <w:t>24 Stryd y Coleg</w:t>
      </w:r>
      <w:r>
        <w:rPr>
          <w:sz w:val="20"/>
          <w:szCs w:val="20"/>
        </w:rPr>
        <w:tab/>
      </w:r>
      <w:r>
        <w:rPr>
          <w:sz w:val="20"/>
          <w:szCs w:val="20"/>
        </w:rPr>
        <w:tab/>
      </w:r>
      <w:r>
        <w:rPr>
          <w:sz w:val="20"/>
          <w:szCs w:val="20"/>
        </w:rPr>
        <w:tab/>
        <w:t>24 College Street</w:t>
      </w:r>
    </w:p>
    <w:p w14:paraId="70EE244B" w14:textId="77777777" w:rsidR="00762D32" w:rsidRDefault="00762D32" w:rsidP="00762D32">
      <w:pPr>
        <w:pStyle w:val="Header"/>
        <w:tabs>
          <w:tab w:val="clear" w:pos="4153"/>
          <w:tab w:val="clear" w:pos="8306"/>
          <w:tab w:val="center" w:pos="4500"/>
          <w:tab w:val="right" w:pos="10800"/>
        </w:tabs>
        <w:ind w:right="-54"/>
        <w:rPr>
          <w:sz w:val="20"/>
          <w:szCs w:val="20"/>
        </w:rPr>
      </w:pPr>
      <w:r>
        <w:rPr>
          <w:sz w:val="20"/>
          <w:szCs w:val="20"/>
        </w:rPr>
        <w:t>Rhydaman</w:t>
      </w:r>
      <w:r>
        <w:rPr>
          <w:sz w:val="20"/>
          <w:szCs w:val="20"/>
        </w:rPr>
        <w:tab/>
      </w:r>
      <w:r>
        <w:rPr>
          <w:sz w:val="20"/>
          <w:szCs w:val="20"/>
        </w:rPr>
        <w:tab/>
        <w:t>Ammanford</w:t>
      </w:r>
    </w:p>
    <w:p w14:paraId="7AF33C51" w14:textId="77777777" w:rsidR="00762D32" w:rsidRDefault="00762D32" w:rsidP="00762D32">
      <w:pPr>
        <w:pStyle w:val="Header"/>
        <w:tabs>
          <w:tab w:val="clear" w:pos="4153"/>
          <w:tab w:val="clear" w:pos="8306"/>
          <w:tab w:val="center" w:pos="4500"/>
          <w:tab w:val="right" w:pos="10800"/>
        </w:tabs>
        <w:ind w:right="-54"/>
        <w:rPr>
          <w:sz w:val="20"/>
          <w:szCs w:val="20"/>
        </w:rPr>
      </w:pPr>
      <w:r>
        <w:rPr>
          <w:sz w:val="20"/>
          <w:szCs w:val="20"/>
        </w:rPr>
        <w:t xml:space="preserve">Sir </w:t>
      </w:r>
      <w:proofErr w:type="spellStart"/>
      <w:r>
        <w:rPr>
          <w:sz w:val="20"/>
          <w:szCs w:val="20"/>
        </w:rPr>
        <w:t>Gaerfyrddin</w:t>
      </w:r>
      <w:proofErr w:type="spellEnd"/>
      <w:r>
        <w:rPr>
          <w:sz w:val="20"/>
          <w:szCs w:val="20"/>
        </w:rPr>
        <w:tab/>
      </w:r>
      <w:r>
        <w:rPr>
          <w:sz w:val="20"/>
          <w:szCs w:val="20"/>
        </w:rPr>
        <w:tab/>
        <w:t>Carmarthenshire</w:t>
      </w:r>
    </w:p>
    <w:p w14:paraId="605DDEFE" w14:textId="77777777" w:rsidR="00762D32" w:rsidRDefault="00762D32" w:rsidP="00762D32">
      <w:pPr>
        <w:pStyle w:val="Header"/>
        <w:tabs>
          <w:tab w:val="clear" w:pos="4153"/>
          <w:tab w:val="clear" w:pos="8306"/>
          <w:tab w:val="center" w:pos="4500"/>
          <w:tab w:val="right" w:pos="10800"/>
        </w:tabs>
        <w:ind w:right="-54"/>
        <w:rPr>
          <w:sz w:val="20"/>
          <w:szCs w:val="20"/>
        </w:rPr>
      </w:pPr>
      <w:r>
        <w:rPr>
          <w:sz w:val="20"/>
          <w:szCs w:val="20"/>
        </w:rPr>
        <w:t>SA18 3AF</w:t>
      </w:r>
      <w:r>
        <w:rPr>
          <w:sz w:val="20"/>
          <w:szCs w:val="20"/>
        </w:rPr>
        <w:tab/>
      </w:r>
      <w:r>
        <w:rPr>
          <w:sz w:val="20"/>
          <w:szCs w:val="20"/>
        </w:rPr>
        <w:tab/>
        <w:t>SA18 3AF</w:t>
      </w:r>
    </w:p>
    <w:p w14:paraId="0C40A1F3" w14:textId="77777777" w:rsidR="00762D32" w:rsidRDefault="00762D32" w:rsidP="00762D32">
      <w:pPr>
        <w:pStyle w:val="Header"/>
        <w:tabs>
          <w:tab w:val="clear" w:pos="4153"/>
          <w:tab w:val="clear" w:pos="8306"/>
          <w:tab w:val="center" w:pos="4500"/>
          <w:tab w:val="right" w:pos="10800"/>
        </w:tabs>
        <w:ind w:right="-54"/>
        <w:rPr>
          <w:sz w:val="20"/>
          <w:szCs w:val="20"/>
        </w:rPr>
      </w:pPr>
    </w:p>
    <w:p w14:paraId="26919B6E" w14:textId="77777777" w:rsidR="00762D32" w:rsidRDefault="00762D32" w:rsidP="00762D32">
      <w:pPr>
        <w:pStyle w:val="Header"/>
        <w:tabs>
          <w:tab w:val="clear" w:pos="4153"/>
          <w:tab w:val="clear" w:pos="8306"/>
          <w:tab w:val="left" w:pos="720"/>
          <w:tab w:val="center" w:pos="4500"/>
          <w:tab w:val="right" w:pos="10800"/>
        </w:tabs>
        <w:ind w:right="-54"/>
        <w:rPr>
          <w:sz w:val="20"/>
          <w:szCs w:val="20"/>
        </w:rPr>
      </w:pPr>
      <w:proofErr w:type="spellStart"/>
      <w:r>
        <w:rPr>
          <w:sz w:val="20"/>
          <w:szCs w:val="20"/>
        </w:rPr>
        <w:t>Ffôn</w:t>
      </w:r>
      <w:proofErr w:type="spellEnd"/>
      <w:r>
        <w:rPr>
          <w:sz w:val="20"/>
          <w:szCs w:val="20"/>
        </w:rPr>
        <w:t>:</w:t>
      </w:r>
      <w:r>
        <w:rPr>
          <w:sz w:val="20"/>
          <w:szCs w:val="20"/>
        </w:rPr>
        <w:tab/>
        <w:t>01269 595400</w:t>
      </w:r>
      <w:r>
        <w:rPr>
          <w:sz w:val="20"/>
          <w:szCs w:val="20"/>
        </w:rPr>
        <w:tab/>
      </w:r>
      <w:r>
        <w:rPr>
          <w:sz w:val="20"/>
          <w:szCs w:val="20"/>
        </w:rPr>
        <w:tab/>
        <w:t>Phone: 01269 595400</w:t>
      </w:r>
    </w:p>
    <w:p w14:paraId="3B048E9F" w14:textId="77777777" w:rsidR="00762D32" w:rsidRDefault="00762D32" w:rsidP="00762D32">
      <w:pPr>
        <w:pStyle w:val="Header"/>
        <w:tabs>
          <w:tab w:val="clear" w:pos="4153"/>
          <w:tab w:val="clear" w:pos="8306"/>
          <w:tab w:val="left" w:pos="720"/>
          <w:tab w:val="right" w:pos="10800"/>
        </w:tabs>
        <w:ind w:right="-54"/>
        <w:rPr>
          <w:sz w:val="20"/>
          <w:szCs w:val="20"/>
        </w:rPr>
      </w:pPr>
      <w:proofErr w:type="spellStart"/>
      <w:r>
        <w:rPr>
          <w:sz w:val="20"/>
          <w:szCs w:val="20"/>
        </w:rPr>
        <w:t>Ffacs</w:t>
      </w:r>
      <w:proofErr w:type="spellEnd"/>
      <w:r>
        <w:rPr>
          <w:sz w:val="20"/>
          <w:szCs w:val="20"/>
        </w:rPr>
        <w:t>:</w:t>
      </w:r>
      <w:r>
        <w:rPr>
          <w:sz w:val="20"/>
          <w:szCs w:val="20"/>
        </w:rPr>
        <w:tab/>
        <w:t>01269 598510</w:t>
      </w:r>
      <w:r>
        <w:rPr>
          <w:sz w:val="20"/>
          <w:szCs w:val="20"/>
        </w:rPr>
        <w:tab/>
        <w:t>Fax: 01269 598510</w:t>
      </w:r>
    </w:p>
    <w:p w14:paraId="38E0446D" w14:textId="77777777" w:rsidR="00762D32" w:rsidRDefault="00762D32" w:rsidP="00762D32">
      <w:pPr>
        <w:jc w:val="center"/>
      </w:pPr>
      <w:r>
        <w:rPr>
          <w:noProof/>
          <w:lang w:eastAsia="en-GB"/>
        </w:rPr>
        <mc:AlternateContent>
          <mc:Choice Requires="wps">
            <w:drawing>
              <wp:anchor distT="0" distB="0" distL="114300" distR="114300" simplePos="0" relativeHeight="251661312" behindDoc="0" locked="0" layoutInCell="1" allowOverlap="1" wp14:anchorId="1283048E" wp14:editId="47526A6A">
                <wp:simplePos x="0" y="0"/>
                <wp:positionH relativeFrom="column">
                  <wp:posOffset>-1066800</wp:posOffset>
                </wp:positionH>
                <wp:positionV relativeFrom="paragraph">
                  <wp:posOffset>-685800</wp:posOffset>
                </wp:positionV>
                <wp:extent cx="76200" cy="1483360"/>
                <wp:effectExtent l="0" t="0"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483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2D5890" w14:textId="77777777" w:rsidR="00762D32" w:rsidRDefault="00762D32" w:rsidP="00762D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3048E" id="_x0000_t202" coordsize="21600,21600" o:spt="202" path="m,l,21600r21600,l21600,xe">
                <v:stroke joinstyle="miter"/>
                <v:path gradientshapeok="t" o:connecttype="rect"/>
              </v:shapetype>
              <v:shape id="Text Box 4" o:spid="_x0000_s1026" type="#_x0000_t202" style="position:absolute;left:0;text-align:left;margin-left:-84pt;margin-top:-54pt;width:6pt;height:11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" stroked="f">
                <v:textbox>
                  <w:txbxContent>
                    <w:p w14:paraId="0E2D5890" w14:textId="77777777" w:rsidR="00762D32" w:rsidRDefault="00762D32" w:rsidP="00762D32"/>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FC95281" wp14:editId="296EEB38">
                <wp:simplePos x="0" y="0"/>
                <wp:positionH relativeFrom="column">
                  <wp:posOffset>7543800</wp:posOffset>
                </wp:positionH>
                <wp:positionV relativeFrom="paragraph">
                  <wp:posOffset>-342900</wp:posOffset>
                </wp:positionV>
                <wp:extent cx="152400" cy="7772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77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0AF3E7" w14:textId="77777777" w:rsidR="00762D32" w:rsidRDefault="00762D32" w:rsidP="00762D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95281" id="Text Box 3" o:spid="_x0000_s1027" type="#_x0000_t202" style="position:absolute;left:0;text-align:left;margin-left:594pt;margin-top:-27pt;width:12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" stroked="f">
                <v:textbox>
                  <w:txbxContent>
                    <w:p w14:paraId="540AF3E7" w14:textId="77777777" w:rsidR="00762D32" w:rsidRDefault="00762D32" w:rsidP="00762D32"/>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1F427A58" wp14:editId="545C41E2">
                <wp:simplePos x="0" y="0"/>
                <wp:positionH relativeFrom="column">
                  <wp:posOffset>7543800</wp:posOffset>
                </wp:positionH>
                <wp:positionV relativeFrom="paragraph">
                  <wp:posOffset>0</wp:posOffset>
                </wp:positionV>
                <wp:extent cx="167640" cy="82296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CC963B" w14:textId="77777777" w:rsidR="00762D32" w:rsidRDefault="00762D32" w:rsidP="00762D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27A58" id="Text Box 2" o:spid="_x0000_s1028" type="#_x0000_t202" style="position:absolute;left:0;text-align:left;margin-left:594pt;margin-top:0;width:13.2pt;height:6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" stroked="f">
                <v:textbox>
                  <w:txbxContent>
                    <w:p w14:paraId="67CC963B" w14:textId="77777777" w:rsidR="00762D32" w:rsidRDefault="00762D32" w:rsidP="00762D32"/>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7258529D" wp14:editId="4166573B">
                <wp:simplePos x="0" y="0"/>
                <wp:positionH relativeFrom="column">
                  <wp:posOffset>7696200</wp:posOffset>
                </wp:positionH>
                <wp:positionV relativeFrom="paragraph">
                  <wp:posOffset>225425</wp:posOffset>
                </wp:positionV>
                <wp:extent cx="76200" cy="4546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2DC49E" w14:textId="77777777" w:rsidR="00762D32" w:rsidRDefault="00762D32" w:rsidP="00762D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8529D" id="Text Box 1" o:spid="_x0000_s1029" type="#_x0000_t202" style="position:absolute;left:0;text-align:left;margin-left:606pt;margin-top:17.75pt;width:6pt;height:3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" stroked="f">
                <v:textbox>
                  <w:txbxContent>
                    <w:p w14:paraId="212DC49E" w14:textId="77777777" w:rsidR="00762D32" w:rsidRDefault="00762D32" w:rsidP="00762D32"/>
                  </w:txbxContent>
                </v:textbox>
              </v:shape>
            </w:pict>
          </mc:Fallback>
        </mc:AlternateContent>
      </w:r>
    </w:p>
    <w:p w14:paraId="0EADDB33" w14:textId="77777777" w:rsidR="00762D32" w:rsidRDefault="00762D32" w:rsidP="00762D32"/>
    <w:p w14:paraId="3EBEDF96" w14:textId="77777777" w:rsidR="00762D32" w:rsidRDefault="00762D32" w:rsidP="00762D32">
      <w:pPr>
        <w:jc w:val="center"/>
        <w:rPr>
          <w:rFonts w:ascii="Arial" w:hAnsi="Arial"/>
          <w:b/>
          <w:sz w:val="40"/>
        </w:rPr>
      </w:pPr>
      <w:r>
        <w:rPr>
          <w:rFonts w:ascii="Arial" w:hAnsi="Arial"/>
          <w:b/>
          <w:sz w:val="40"/>
        </w:rPr>
        <w:t>National Agreement on</w:t>
      </w:r>
    </w:p>
    <w:p w14:paraId="3B944FD7" w14:textId="77777777" w:rsidR="00762D32" w:rsidRDefault="00762D32" w:rsidP="00762D32">
      <w:pPr>
        <w:jc w:val="center"/>
        <w:rPr>
          <w:rFonts w:ascii="Arial" w:hAnsi="Arial"/>
          <w:b/>
          <w:sz w:val="40"/>
        </w:rPr>
      </w:pPr>
      <w:r>
        <w:rPr>
          <w:rFonts w:ascii="Arial" w:hAnsi="Arial"/>
          <w:b/>
          <w:sz w:val="40"/>
        </w:rPr>
        <w:t>Salaries and Conditions of Service</w:t>
      </w:r>
    </w:p>
    <w:p w14:paraId="43C7B67C" w14:textId="77777777" w:rsidR="00762D32" w:rsidRDefault="00762D32" w:rsidP="00762D32">
      <w:pPr>
        <w:pStyle w:val="Heading1"/>
        <w:rPr>
          <w:rFonts w:ascii="Arial" w:hAnsi="Arial"/>
          <w:b/>
          <w:color w:val="auto"/>
        </w:rPr>
      </w:pPr>
      <w:r>
        <w:rPr>
          <w:rFonts w:ascii="Arial" w:hAnsi="Arial"/>
          <w:b/>
          <w:color w:val="auto"/>
        </w:rPr>
        <w:t xml:space="preserve">of Local Council Clerks in </w:t>
      </w:r>
      <w:smartTag w:uri="urn:schemas-microsoft-com:office:smarttags" w:element="country-region">
        <w:r>
          <w:rPr>
            <w:rFonts w:ascii="Arial" w:hAnsi="Arial"/>
            <w:b/>
            <w:color w:val="auto"/>
          </w:rPr>
          <w:t>England</w:t>
        </w:r>
      </w:smartTag>
      <w:r>
        <w:rPr>
          <w:rFonts w:ascii="Arial" w:hAnsi="Arial"/>
          <w:b/>
          <w:color w:val="auto"/>
        </w:rPr>
        <w:t xml:space="preserve"> and </w:t>
      </w:r>
      <w:smartTag w:uri="urn:schemas-microsoft-com:office:smarttags" w:element="place">
        <w:smartTag w:uri="urn:schemas-microsoft-com:office:smarttags" w:element="country-region">
          <w:r>
            <w:rPr>
              <w:rFonts w:ascii="Arial" w:hAnsi="Arial"/>
              <w:b/>
              <w:color w:val="auto"/>
            </w:rPr>
            <w:t>Wales</w:t>
          </w:r>
        </w:smartTag>
      </w:smartTag>
    </w:p>
    <w:p w14:paraId="5FB0828B" w14:textId="77777777" w:rsidR="00762D32" w:rsidRDefault="00762D32" w:rsidP="00762D32">
      <w:pPr>
        <w:jc w:val="center"/>
        <w:rPr>
          <w:rFonts w:ascii="Arial" w:hAnsi="Arial"/>
          <w:b/>
          <w:sz w:val="24"/>
        </w:rPr>
      </w:pPr>
      <w:r>
        <w:rPr>
          <w:rFonts w:ascii="Arial" w:hAnsi="Arial"/>
          <w:b/>
          <w:sz w:val="40"/>
        </w:rPr>
        <w:t>2004</w:t>
      </w:r>
    </w:p>
    <w:p w14:paraId="118D03FD" w14:textId="77777777" w:rsidR="00762D32" w:rsidRDefault="00762D32" w:rsidP="00762D32">
      <w:pPr>
        <w:jc w:val="center"/>
        <w:rPr>
          <w:rFonts w:ascii="Arial" w:hAnsi="Arial"/>
          <w:b/>
          <w:sz w:val="24"/>
        </w:rPr>
      </w:pPr>
    </w:p>
    <w:p w14:paraId="69DEAD31" w14:textId="77777777" w:rsidR="00762D32" w:rsidRDefault="00762D32" w:rsidP="00762D32">
      <w:pPr>
        <w:widowControl w:val="0"/>
        <w:jc w:val="center"/>
        <w:rPr>
          <w:rFonts w:ascii="Arial" w:hAnsi="Arial"/>
          <w:b/>
          <w:snapToGrid w:val="0"/>
          <w:sz w:val="24"/>
        </w:rPr>
      </w:pPr>
      <w:r>
        <w:rPr>
          <w:rFonts w:ascii="Arial" w:hAnsi="Arial"/>
          <w:b/>
          <w:snapToGrid w:val="0"/>
          <w:sz w:val="24"/>
        </w:rPr>
        <w:t>AGREED BETWEEN</w:t>
      </w:r>
    </w:p>
    <w:p w14:paraId="1EA7180E" w14:textId="77777777" w:rsidR="00762D32" w:rsidRDefault="00762D32" w:rsidP="00762D32">
      <w:pPr>
        <w:widowControl w:val="0"/>
        <w:jc w:val="center"/>
        <w:rPr>
          <w:rFonts w:ascii="Arial" w:hAnsi="Arial"/>
          <w:b/>
          <w:snapToGrid w:val="0"/>
          <w:sz w:val="24"/>
        </w:rPr>
      </w:pPr>
      <w:r>
        <w:rPr>
          <w:rFonts w:ascii="Arial" w:hAnsi="Arial"/>
          <w:b/>
          <w:snapToGrid w:val="0"/>
          <w:sz w:val="24"/>
        </w:rPr>
        <w:t xml:space="preserve"> THE NATIONAL ASSOCIATION OF LOCAL COUNCILS AND </w:t>
      </w:r>
    </w:p>
    <w:p w14:paraId="0B52901B" w14:textId="77777777" w:rsidR="00762D32" w:rsidRDefault="00762D32" w:rsidP="00762D32">
      <w:pPr>
        <w:pStyle w:val="Heading2"/>
        <w:rPr>
          <w:b/>
        </w:rPr>
      </w:pPr>
      <w:r>
        <w:rPr>
          <w:rFonts w:ascii="Arial" w:hAnsi="Arial"/>
          <w:b/>
          <w:color w:val="auto"/>
        </w:rPr>
        <w:t xml:space="preserve">THE SOCIETY OF LOCAL COUNCIL CLERKS AND </w:t>
      </w:r>
    </w:p>
    <w:p w14:paraId="796F0611" w14:textId="77777777" w:rsidR="00762D32" w:rsidRDefault="00762D32" w:rsidP="00762D32">
      <w:pPr>
        <w:pStyle w:val="Heading2"/>
        <w:rPr>
          <w:rFonts w:ascii="Arial" w:hAnsi="Arial"/>
          <w:b/>
          <w:color w:val="auto"/>
        </w:rPr>
      </w:pPr>
      <w:r>
        <w:rPr>
          <w:rFonts w:ascii="Arial" w:hAnsi="Arial"/>
          <w:b/>
          <w:color w:val="auto"/>
        </w:rPr>
        <w:t xml:space="preserve">ADOPTED BY ONE VOICE </w:t>
      </w:r>
      <w:smartTag w:uri="urn:schemas-microsoft-com:office:smarttags" w:element="country-region">
        <w:smartTag w:uri="urn:schemas-microsoft-com:office:smarttags" w:element="place">
          <w:r>
            <w:rPr>
              <w:rFonts w:ascii="Arial" w:hAnsi="Arial"/>
              <w:b/>
              <w:color w:val="auto"/>
            </w:rPr>
            <w:t>WALES</w:t>
          </w:r>
        </w:smartTag>
      </w:smartTag>
    </w:p>
    <w:p w14:paraId="3348A519" w14:textId="77777777" w:rsidR="00762D32" w:rsidRDefault="00762D32" w:rsidP="00762D32"/>
    <w:p w14:paraId="04F291B8" w14:textId="77777777" w:rsidR="00762D32" w:rsidRDefault="00762D32" w:rsidP="00762D32">
      <w:pPr>
        <w:jc w:val="center"/>
        <w:rPr>
          <w:rFonts w:ascii="Arial" w:hAnsi="Arial"/>
          <w:b/>
          <w:sz w:val="40"/>
        </w:rPr>
      </w:pPr>
    </w:p>
    <w:p w14:paraId="7F2EE24B" w14:textId="77777777" w:rsidR="00762D32" w:rsidRDefault="00762D32" w:rsidP="00762D32">
      <w:pPr>
        <w:pStyle w:val="BodyText"/>
        <w:jc w:val="both"/>
        <w:rPr>
          <w:i/>
        </w:rPr>
      </w:pPr>
      <w:r>
        <w:rPr>
          <w:i/>
        </w:rPr>
        <w:t>In this Document the National Association of Local Councils and the Society of Local Council Clerks are referred to respectively as NALC and SLCC.</w:t>
      </w:r>
    </w:p>
    <w:p w14:paraId="44AC5ABF" w14:textId="77777777" w:rsidR="00762D32" w:rsidRDefault="00762D32" w:rsidP="00762D32">
      <w:pPr>
        <w:jc w:val="both"/>
        <w:rPr>
          <w:rFonts w:ascii="Arial" w:hAnsi="Arial"/>
        </w:rPr>
      </w:pPr>
    </w:p>
    <w:p w14:paraId="232222D6" w14:textId="55D7FB75" w:rsidR="00762D32" w:rsidRDefault="00762D32" w:rsidP="00762D32">
      <w:pPr>
        <w:jc w:val="both"/>
        <w:rPr>
          <w:rFonts w:ascii="Arial" w:hAnsi="Arial"/>
        </w:rPr>
      </w:pPr>
      <w:r>
        <w:rPr>
          <w:rFonts w:ascii="Arial" w:hAnsi="Arial"/>
        </w:rPr>
        <w:t>Part 1 of this document covers the national agreement on terms and conditions</w:t>
      </w:r>
      <w:r w:rsidR="00AD4242">
        <w:rPr>
          <w:rFonts w:ascii="Arial" w:hAnsi="Arial"/>
        </w:rPr>
        <w:t>.</w:t>
      </w:r>
    </w:p>
    <w:p w14:paraId="6F9F3039" w14:textId="77777777" w:rsidR="00762D32" w:rsidRDefault="00762D32" w:rsidP="00762D32">
      <w:pPr>
        <w:jc w:val="center"/>
        <w:rPr>
          <w:rFonts w:ascii="Arial" w:hAnsi="Arial"/>
          <w:b/>
          <w:sz w:val="40"/>
        </w:rPr>
      </w:pPr>
    </w:p>
    <w:p w14:paraId="4909FBA9" w14:textId="77777777" w:rsidR="00762D32" w:rsidRDefault="00762D32" w:rsidP="00762D32">
      <w:pPr>
        <w:jc w:val="center"/>
        <w:rPr>
          <w:rFonts w:ascii="Arial" w:hAnsi="Arial"/>
          <w:b/>
          <w:sz w:val="40"/>
        </w:rPr>
      </w:pPr>
      <w:r>
        <w:rPr>
          <w:rFonts w:ascii="Arial" w:hAnsi="Arial"/>
          <w:b/>
          <w:sz w:val="40"/>
        </w:rPr>
        <w:t>Part 1 The National Agreement</w:t>
      </w:r>
    </w:p>
    <w:p w14:paraId="1F084D1A" w14:textId="77777777" w:rsidR="00762D32" w:rsidRDefault="00762D32" w:rsidP="00762D32">
      <w:pPr>
        <w:jc w:val="center"/>
        <w:rPr>
          <w:rFonts w:ascii="Arial" w:hAnsi="Arial"/>
          <w:b/>
          <w:sz w:val="40"/>
        </w:rPr>
      </w:pPr>
    </w:p>
    <w:p w14:paraId="1C829598" w14:textId="77777777" w:rsidR="00762D32" w:rsidRDefault="00762D32" w:rsidP="00762D32">
      <w:pPr>
        <w:numPr>
          <w:ilvl w:val="0"/>
          <w:numId w:val="1"/>
        </w:numPr>
        <w:jc w:val="both"/>
        <w:rPr>
          <w:rFonts w:ascii="Arial" w:hAnsi="Arial"/>
        </w:rPr>
      </w:pPr>
      <w:r>
        <w:rPr>
          <w:rFonts w:ascii="Arial" w:hAnsi="Arial"/>
        </w:rPr>
        <w:t>NALC and SLCC advise Local Councils that they have jointly agreed the appropriate salary ranges and core terms and conditions for the Officers of Town, Parish and Community Councils. The Terms and Conditions are based on the National Agreement on Pay and Conditions of Service of the National Joint Council for Local Government Services and regularly reviewed and agreed by NALC and SLCC acting together.  Councils are strongly recommended to adopt this agreement and to conduct their employment relations in line with the guidance attached.</w:t>
      </w:r>
    </w:p>
    <w:p w14:paraId="58B1B611" w14:textId="77777777" w:rsidR="00762D32" w:rsidRDefault="00762D32" w:rsidP="00762D32">
      <w:pPr>
        <w:jc w:val="both"/>
        <w:rPr>
          <w:rFonts w:ascii="Arial" w:hAnsi="Arial"/>
        </w:rPr>
      </w:pPr>
    </w:p>
    <w:p w14:paraId="34A29FD0" w14:textId="77777777" w:rsidR="00762D32" w:rsidRDefault="00762D32" w:rsidP="00762D32">
      <w:pPr>
        <w:numPr>
          <w:ilvl w:val="0"/>
          <w:numId w:val="1"/>
        </w:numPr>
        <w:jc w:val="both"/>
        <w:rPr>
          <w:rFonts w:ascii="Arial" w:hAnsi="Arial"/>
        </w:rPr>
      </w:pPr>
      <w:r>
        <w:rPr>
          <w:rFonts w:ascii="Arial" w:hAnsi="Arial"/>
        </w:rPr>
        <w:t>A Council, in appointing the Clerk to the Council, is choosing the holder of a responsible public position who will have the qualities, including: competence, initiative, energy and imagination, necessary to administer properly the Council’s affairs and to carry out the tasks associated with the wider role of the Council as a representative and ambassador.  The Council should act as a responsible employer in the recruitment, employment and management of its staff and make use of good employment practice in conducting its relations with its staff.</w:t>
      </w:r>
    </w:p>
    <w:p w14:paraId="5DD9CF25" w14:textId="77777777" w:rsidR="00762D32" w:rsidRDefault="00762D32" w:rsidP="00762D32">
      <w:pPr>
        <w:jc w:val="both"/>
        <w:rPr>
          <w:rFonts w:ascii="Arial" w:hAnsi="Arial"/>
        </w:rPr>
      </w:pPr>
    </w:p>
    <w:p w14:paraId="07EC9D74" w14:textId="77777777" w:rsidR="00762D32" w:rsidRDefault="00762D32" w:rsidP="00762D32">
      <w:pPr>
        <w:numPr>
          <w:ilvl w:val="0"/>
          <w:numId w:val="1"/>
        </w:numPr>
        <w:jc w:val="both"/>
        <w:rPr>
          <w:rFonts w:ascii="Arial" w:hAnsi="Arial"/>
        </w:rPr>
      </w:pPr>
      <w:r>
        <w:rPr>
          <w:rFonts w:ascii="Arial" w:hAnsi="Arial"/>
        </w:rPr>
        <w:t>The agreement on terms and conditions, the model contract and the guidance on good employment practice all provide a framework for attracting, retaining and motivating the appropriate calibre of staff to work in modern local councils.  The final decision on salary has to be agreed between the council and the officer at appointment, but this National Agreement between NALC and SLCC provides a reasonable salary and terms and conditions standard for clerks.</w:t>
      </w:r>
    </w:p>
    <w:p w14:paraId="1B612AE8" w14:textId="77777777" w:rsidR="00762D32" w:rsidRDefault="00762D32" w:rsidP="00762D32">
      <w:pPr>
        <w:jc w:val="both"/>
        <w:rPr>
          <w:rFonts w:ascii="Arial" w:hAnsi="Arial"/>
        </w:rPr>
      </w:pPr>
    </w:p>
    <w:p w14:paraId="79B7CFDC" w14:textId="77777777" w:rsidR="00762D32" w:rsidRDefault="00762D32" w:rsidP="00762D32">
      <w:pPr>
        <w:jc w:val="both"/>
        <w:rPr>
          <w:rFonts w:ascii="Arial" w:hAnsi="Arial"/>
        </w:rPr>
      </w:pPr>
    </w:p>
    <w:p w14:paraId="1BAE1300" w14:textId="77777777" w:rsidR="00762D32" w:rsidRDefault="00762D32" w:rsidP="00762D32">
      <w:pPr>
        <w:pStyle w:val="Header"/>
        <w:tabs>
          <w:tab w:val="left" w:pos="720"/>
        </w:tabs>
        <w:jc w:val="center"/>
        <w:rPr>
          <w:b/>
          <w:i/>
          <w:sz w:val="20"/>
          <w:szCs w:val="20"/>
        </w:rPr>
      </w:pPr>
      <w:r>
        <w:rPr>
          <w:b/>
          <w:i/>
          <w:sz w:val="20"/>
          <w:szCs w:val="20"/>
        </w:rPr>
        <w:lastRenderedPageBreak/>
        <w:t xml:space="preserve">Llais </w:t>
      </w:r>
      <w:proofErr w:type="spellStart"/>
      <w:r>
        <w:rPr>
          <w:b/>
          <w:i/>
          <w:sz w:val="20"/>
          <w:szCs w:val="20"/>
        </w:rPr>
        <w:t>Cynghorau</w:t>
      </w:r>
      <w:proofErr w:type="spellEnd"/>
      <w:r>
        <w:rPr>
          <w:b/>
          <w:i/>
          <w:sz w:val="20"/>
          <w:szCs w:val="20"/>
        </w:rPr>
        <w:t xml:space="preserve"> Cymuned a </w:t>
      </w:r>
      <w:proofErr w:type="spellStart"/>
      <w:r>
        <w:rPr>
          <w:b/>
          <w:i/>
          <w:sz w:val="20"/>
          <w:szCs w:val="20"/>
        </w:rPr>
        <w:t>Thref</w:t>
      </w:r>
      <w:proofErr w:type="spellEnd"/>
      <w:r>
        <w:rPr>
          <w:b/>
          <w:i/>
          <w:sz w:val="20"/>
          <w:szCs w:val="20"/>
        </w:rPr>
        <w:t xml:space="preserve"> </w:t>
      </w:r>
      <w:proofErr w:type="spellStart"/>
      <w:r>
        <w:rPr>
          <w:b/>
          <w:i/>
          <w:sz w:val="20"/>
          <w:szCs w:val="20"/>
        </w:rPr>
        <w:t>yng</w:t>
      </w:r>
      <w:proofErr w:type="spellEnd"/>
      <w:r>
        <w:rPr>
          <w:b/>
          <w:i/>
          <w:sz w:val="20"/>
          <w:szCs w:val="20"/>
        </w:rPr>
        <w:t xml:space="preserve"> </w:t>
      </w:r>
      <w:proofErr w:type="spellStart"/>
      <w:r>
        <w:rPr>
          <w:b/>
          <w:i/>
          <w:sz w:val="20"/>
          <w:szCs w:val="20"/>
        </w:rPr>
        <w:t>Nghymru</w:t>
      </w:r>
      <w:proofErr w:type="spellEnd"/>
      <w:r>
        <w:rPr>
          <w:b/>
          <w:i/>
          <w:sz w:val="20"/>
          <w:szCs w:val="20"/>
        </w:rPr>
        <w:t xml:space="preserve">  -  The Voice of Community and Town Councils in </w:t>
      </w:r>
      <w:smartTag w:uri="urn:schemas-microsoft-com:office:smarttags" w:element="place">
        <w:smartTag w:uri="urn:schemas-microsoft-com:office:smarttags" w:element="country-region">
          <w:r>
            <w:rPr>
              <w:b/>
              <w:i/>
              <w:sz w:val="20"/>
              <w:szCs w:val="20"/>
            </w:rPr>
            <w:t>Wales</w:t>
          </w:r>
        </w:smartTag>
      </w:smartTag>
    </w:p>
    <w:p w14:paraId="001BA605" w14:textId="77777777" w:rsidR="00762D32" w:rsidRDefault="00762D32" w:rsidP="00762D32">
      <w:pPr>
        <w:pStyle w:val="Header"/>
        <w:tabs>
          <w:tab w:val="left" w:pos="720"/>
        </w:tabs>
        <w:rPr>
          <w:sz w:val="12"/>
          <w:szCs w:val="12"/>
        </w:rPr>
      </w:pPr>
    </w:p>
    <w:p w14:paraId="3FBCB814" w14:textId="77777777" w:rsidR="00762D32" w:rsidRDefault="00762D32" w:rsidP="00762D32">
      <w:pPr>
        <w:pStyle w:val="Header"/>
        <w:tabs>
          <w:tab w:val="left" w:pos="720"/>
        </w:tabs>
        <w:jc w:val="center"/>
        <w:rPr>
          <w:sz w:val="18"/>
          <w:szCs w:val="18"/>
        </w:rPr>
      </w:pPr>
      <w:proofErr w:type="spellStart"/>
      <w:r>
        <w:rPr>
          <w:sz w:val="18"/>
          <w:szCs w:val="18"/>
        </w:rPr>
        <w:t>Ebost</w:t>
      </w:r>
      <w:proofErr w:type="spellEnd"/>
      <w:r>
        <w:rPr>
          <w:sz w:val="18"/>
          <w:szCs w:val="18"/>
        </w:rPr>
        <w:t xml:space="preserve">/Email: </w:t>
      </w:r>
      <w:hyperlink r:id="rId9" w:history="1">
        <w:r>
          <w:rPr>
            <w:rStyle w:val="Hyperlink"/>
            <w:color w:val="auto"/>
            <w:sz w:val="18"/>
            <w:szCs w:val="18"/>
          </w:rPr>
          <w:t>admin@onevoicewales.org.uk</w:t>
        </w:r>
      </w:hyperlink>
      <w:r>
        <w:rPr>
          <w:sz w:val="18"/>
          <w:szCs w:val="18"/>
        </w:rPr>
        <w:tab/>
      </w:r>
      <w:r>
        <w:rPr>
          <w:sz w:val="18"/>
          <w:szCs w:val="18"/>
        </w:rPr>
        <w:tab/>
      </w:r>
      <w:proofErr w:type="spellStart"/>
      <w:r>
        <w:rPr>
          <w:sz w:val="18"/>
          <w:szCs w:val="18"/>
        </w:rPr>
        <w:t>Gwefan</w:t>
      </w:r>
      <w:proofErr w:type="spellEnd"/>
      <w:r>
        <w:rPr>
          <w:sz w:val="18"/>
          <w:szCs w:val="18"/>
        </w:rPr>
        <w:t>/Website: www.onevoicewales.org.uk</w:t>
      </w:r>
    </w:p>
    <w:p w14:paraId="45EE9BD4" w14:textId="77777777" w:rsidR="00762D32" w:rsidRDefault="00762D32" w:rsidP="00762D32">
      <w:pPr>
        <w:jc w:val="both"/>
        <w:rPr>
          <w:rFonts w:ascii="Arial" w:hAnsi="Arial"/>
        </w:rPr>
      </w:pPr>
    </w:p>
    <w:p w14:paraId="6DDCDD98" w14:textId="77777777" w:rsidR="00762D32" w:rsidRDefault="00762D32" w:rsidP="00762D32">
      <w:pPr>
        <w:numPr>
          <w:ilvl w:val="0"/>
          <w:numId w:val="1"/>
        </w:numPr>
        <w:jc w:val="both"/>
        <w:rPr>
          <w:rFonts w:ascii="Arial" w:hAnsi="Arial"/>
        </w:rPr>
      </w:pPr>
      <w:r>
        <w:rPr>
          <w:rFonts w:ascii="Arial" w:hAnsi="Arial"/>
        </w:rPr>
        <w:t xml:space="preserve">Under the Employment Rights Act 1996 the implementation of a new scheme of terms and conditions cannot be implemented to the detriment of the current post holder. In the event that the implementation of this scheme </w:t>
      </w:r>
    </w:p>
    <w:p w14:paraId="4D2DF84B" w14:textId="77777777" w:rsidR="00762D32" w:rsidRDefault="00762D32" w:rsidP="00DC7B9E">
      <w:pPr>
        <w:ind w:left="1050"/>
        <w:jc w:val="both"/>
        <w:rPr>
          <w:rFonts w:ascii="Arial" w:hAnsi="Arial"/>
        </w:rPr>
      </w:pPr>
      <w:r>
        <w:rPr>
          <w:rFonts w:ascii="Arial" w:hAnsi="Arial"/>
        </w:rPr>
        <w:t xml:space="preserve">implies a reduction in salary, existing post holders will have protected rights for a period of 5 years. </w:t>
      </w:r>
    </w:p>
    <w:p w14:paraId="779B3A9F" w14:textId="77777777" w:rsidR="00762D32" w:rsidRDefault="00762D32" w:rsidP="00DC7B9E">
      <w:pPr>
        <w:ind w:left="1050" w:firstLine="30"/>
        <w:jc w:val="both"/>
        <w:rPr>
          <w:rFonts w:ascii="Arial" w:hAnsi="Arial"/>
        </w:rPr>
      </w:pPr>
      <w:r>
        <w:rPr>
          <w:rFonts w:ascii="Arial" w:hAnsi="Arial"/>
        </w:rPr>
        <w:t xml:space="preserve">Councils and Clerks should contact their respective County Officer or SLCC advisor for guidance in this event. </w:t>
      </w:r>
    </w:p>
    <w:p w14:paraId="1924DCC0" w14:textId="77777777" w:rsidR="00762D32" w:rsidRDefault="00762D32" w:rsidP="00762D32">
      <w:pPr>
        <w:ind w:left="360"/>
        <w:jc w:val="both"/>
        <w:rPr>
          <w:rFonts w:ascii="Arial" w:hAnsi="Arial"/>
        </w:rPr>
      </w:pPr>
    </w:p>
    <w:p w14:paraId="3635764F" w14:textId="77777777" w:rsidR="00762D32" w:rsidRDefault="00762D32" w:rsidP="00762D32">
      <w:pPr>
        <w:jc w:val="both"/>
        <w:rPr>
          <w:rFonts w:ascii="Arial" w:hAnsi="Arial"/>
          <w:b/>
        </w:rPr>
      </w:pPr>
      <w:r>
        <w:rPr>
          <w:rFonts w:ascii="Arial" w:hAnsi="Arial"/>
          <w:b/>
        </w:rPr>
        <w:t>SALARIES</w:t>
      </w:r>
    </w:p>
    <w:p w14:paraId="3C089642" w14:textId="77777777" w:rsidR="00762D32" w:rsidRDefault="00762D32" w:rsidP="00762D32">
      <w:pPr>
        <w:jc w:val="both"/>
        <w:rPr>
          <w:rFonts w:ascii="Arial" w:hAnsi="Arial"/>
          <w:b/>
        </w:rPr>
      </w:pPr>
    </w:p>
    <w:p w14:paraId="3079287C" w14:textId="77777777" w:rsidR="00762D32" w:rsidRDefault="00762D32" w:rsidP="00762D32">
      <w:pPr>
        <w:ind w:left="720" w:hanging="720"/>
        <w:jc w:val="both"/>
        <w:rPr>
          <w:rFonts w:ascii="Arial" w:hAnsi="Arial"/>
        </w:rPr>
      </w:pPr>
      <w:r>
        <w:rPr>
          <w:rFonts w:ascii="Arial" w:hAnsi="Arial"/>
        </w:rPr>
        <w:t>5.</w:t>
      </w:r>
      <w:r>
        <w:rPr>
          <w:rFonts w:ascii="Arial" w:hAnsi="Arial"/>
        </w:rPr>
        <w:tab/>
        <w:t xml:space="preserve">NALC and SLCC strongly advise that the starting salary of a Clerk to the Council should, as a minimum, be paid in accordance with the ranges set out below. This has been derived from an independent bench marking exercise carried out on behalf of the SLCC and NALC across a sample set of Clerk’s positions. The job profiles for the benchmarks are included at the end of this document. Councils and Clerks should establish the appropriate similar job specification taking account of the particular realities of the role in question.  On request to NALC &amp; SLCC a specific job evaluation can be carried out to set the salary baseline for any local council. There will be a charge for this service. </w:t>
      </w:r>
    </w:p>
    <w:p w14:paraId="3312F3F7" w14:textId="77777777" w:rsidR="00762D32" w:rsidRDefault="00762D32" w:rsidP="00762D32">
      <w:pPr>
        <w:ind w:left="360" w:hanging="360"/>
        <w:jc w:val="both"/>
        <w:rPr>
          <w:rFonts w:ascii="Arial" w:hAnsi="Arial"/>
        </w:rPr>
      </w:pPr>
    </w:p>
    <w:p w14:paraId="7926192D" w14:textId="77777777" w:rsidR="00762D32" w:rsidRDefault="00762D32" w:rsidP="00762D32">
      <w:pPr>
        <w:ind w:left="720" w:hanging="720"/>
        <w:jc w:val="both"/>
        <w:rPr>
          <w:rFonts w:ascii="Arial" w:hAnsi="Arial"/>
        </w:rPr>
      </w:pPr>
      <w:r>
        <w:rPr>
          <w:rFonts w:ascii="Arial" w:hAnsi="Arial"/>
        </w:rPr>
        <w:t>6.</w:t>
      </w:r>
      <w:r>
        <w:rPr>
          <w:rFonts w:ascii="Arial" w:hAnsi="Arial"/>
        </w:rPr>
        <w:tab/>
        <w:t>Salary is calculated by reference to the numbered positions on the spinal column points chart issued annually by NALC and the SLCC. The spinal column points used will be those of the National Joint Council for Local Government Service.</w:t>
      </w:r>
    </w:p>
    <w:p w14:paraId="45A0DA5E" w14:textId="77777777" w:rsidR="00762D32" w:rsidRDefault="00762D32" w:rsidP="00762D32">
      <w:pPr>
        <w:jc w:val="both"/>
        <w:rPr>
          <w:rFonts w:ascii="Arial" w:hAnsi="Arial"/>
        </w:rPr>
      </w:pPr>
    </w:p>
    <w:p w14:paraId="46E62E47" w14:textId="77777777" w:rsidR="00762D32" w:rsidRDefault="00762D32" w:rsidP="00762D32">
      <w:pPr>
        <w:ind w:left="360"/>
        <w:jc w:val="both"/>
        <w:rPr>
          <w:rFonts w:ascii="Arial" w:hAnsi="Arial"/>
        </w:rPr>
      </w:pPr>
    </w:p>
    <w:tbl>
      <w:tblPr>
        <w:tblW w:w="0" w:type="auto"/>
        <w:tblInd w:w="1022" w:type="dxa"/>
        <w:tblBorders>
          <w:bottom w:val="single" w:sz="12" w:space="0" w:color="000000"/>
        </w:tblBorders>
        <w:tblLayout w:type="fixed"/>
        <w:tblLook w:val="04A0" w:firstRow="1" w:lastRow="0" w:firstColumn="1" w:lastColumn="0" w:noHBand="0" w:noVBand="1"/>
      </w:tblPr>
      <w:tblGrid>
        <w:gridCol w:w="995"/>
        <w:gridCol w:w="2641"/>
        <w:gridCol w:w="2579"/>
        <w:gridCol w:w="2641"/>
      </w:tblGrid>
      <w:tr w:rsidR="00762D32" w14:paraId="44382396" w14:textId="77777777" w:rsidTr="00762D32">
        <w:trPr>
          <w:trHeight w:val="572"/>
        </w:trPr>
        <w:tc>
          <w:tcPr>
            <w:tcW w:w="995" w:type="dxa"/>
            <w:tcBorders>
              <w:top w:val="nil"/>
              <w:left w:val="nil"/>
              <w:bottom w:val="nil"/>
              <w:right w:val="nil"/>
            </w:tcBorders>
            <w:shd w:val="solid" w:color="800000" w:fill="FFFFFF"/>
            <w:hideMark/>
          </w:tcPr>
          <w:p w14:paraId="078A2360" w14:textId="77777777" w:rsidR="00762D32" w:rsidRDefault="00762D32">
            <w:pPr>
              <w:spacing w:line="274" w:lineRule="exact"/>
              <w:ind w:right="19"/>
              <w:jc w:val="both"/>
              <w:rPr>
                <w:rFonts w:ascii="Arial" w:hAnsi="Arial"/>
                <w:b/>
                <w:i/>
              </w:rPr>
            </w:pPr>
            <w:r>
              <w:rPr>
                <w:rFonts w:ascii="Arial" w:hAnsi="Arial"/>
                <w:b/>
                <w:i/>
              </w:rPr>
              <w:t>Scale</w:t>
            </w:r>
          </w:p>
        </w:tc>
        <w:tc>
          <w:tcPr>
            <w:tcW w:w="2641" w:type="dxa"/>
            <w:tcBorders>
              <w:top w:val="nil"/>
              <w:left w:val="nil"/>
              <w:bottom w:val="nil"/>
              <w:right w:val="nil"/>
            </w:tcBorders>
            <w:shd w:val="solid" w:color="800000" w:fill="FFFFFF"/>
            <w:hideMark/>
          </w:tcPr>
          <w:p w14:paraId="597BDB96" w14:textId="77777777" w:rsidR="00762D32" w:rsidRDefault="00762D32">
            <w:pPr>
              <w:spacing w:line="274" w:lineRule="exact"/>
              <w:ind w:right="19"/>
              <w:jc w:val="both"/>
              <w:rPr>
                <w:rFonts w:ascii="Arial" w:hAnsi="Arial"/>
                <w:b/>
              </w:rPr>
            </w:pPr>
            <w:r>
              <w:rPr>
                <w:rFonts w:ascii="Arial" w:hAnsi="Arial"/>
                <w:b/>
              </w:rPr>
              <w:t xml:space="preserve">Points below </w:t>
            </w:r>
          </w:p>
          <w:p w14:paraId="7FA3EECB" w14:textId="77777777" w:rsidR="00762D32" w:rsidRDefault="00762D32">
            <w:pPr>
              <w:spacing w:line="274" w:lineRule="exact"/>
              <w:ind w:right="19"/>
              <w:jc w:val="both"/>
              <w:rPr>
                <w:rFonts w:ascii="Arial" w:hAnsi="Arial"/>
                <w:b/>
              </w:rPr>
            </w:pPr>
            <w:r>
              <w:rPr>
                <w:rFonts w:ascii="Arial" w:hAnsi="Arial"/>
                <w:b/>
              </w:rPr>
              <w:t>substantive range</w:t>
            </w:r>
          </w:p>
        </w:tc>
        <w:tc>
          <w:tcPr>
            <w:tcW w:w="2579" w:type="dxa"/>
            <w:tcBorders>
              <w:top w:val="nil"/>
              <w:left w:val="nil"/>
              <w:bottom w:val="nil"/>
              <w:right w:val="nil"/>
            </w:tcBorders>
            <w:shd w:val="solid" w:color="800000" w:fill="FFFFFF"/>
            <w:hideMark/>
          </w:tcPr>
          <w:p w14:paraId="4F0CD1C3" w14:textId="77777777" w:rsidR="00762D32" w:rsidRDefault="00762D32">
            <w:pPr>
              <w:spacing w:line="274" w:lineRule="exact"/>
              <w:ind w:right="19"/>
              <w:jc w:val="both"/>
              <w:rPr>
                <w:rFonts w:ascii="Arial" w:hAnsi="Arial"/>
                <w:b/>
              </w:rPr>
            </w:pPr>
            <w:r>
              <w:rPr>
                <w:rFonts w:ascii="Arial" w:hAnsi="Arial"/>
                <w:b/>
              </w:rPr>
              <w:t xml:space="preserve">Substantive </w:t>
            </w:r>
          </w:p>
          <w:p w14:paraId="39D814F6" w14:textId="77777777" w:rsidR="00762D32" w:rsidRDefault="00762D32">
            <w:pPr>
              <w:spacing w:line="274" w:lineRule="exact"/>
              <w:ind w:right="19"/>
              <w:jc w:val="both"/>
              <w:rPr>
                <w:rFonts w:ascii="Arial" w:hAnsi="Arial"/>
                <w:b/>
              </w:rPr>
            </w:pPr>
            <w:r>
              <w:rPr>
                <w:rFonts w:ascii="Arial" w:hAnsi="Arial"/>
                <w:b/>
              </w:rPr>
              <w:t>Benchmark range</w:t>
            </w:r>
          </w:p>
        </w:tc>
        <w:tc>
          <w:tcPr>
            <w:tcW w:w="2641" w:type="dxa"/>
            <w:tcBorders>
              <w:top w:val="nil"/>
              <w:left w:val="nil"/>
              <w:bottom w:val="nil"/>
              <w:right w:val="nil"/>
            </w:tcBorders>
            <w:shd w:val="solid" w:color="800000" w:fill="FFFFFF"/>
            <w:hideMark/>
          </w:tcPr>
          <w:p w14:paraId="31A8E328" w14:textId="77777777" w:rsidR="00762D32" w:rsidRDefault="00762D32">
            <w:pPr>
              <w:spacing w:line="274" w:lineRule="exact"/>
              <w:ind w:right="19"/>
              <w:jc w:val="both"/>
              <w:rPr>
                <w:rFonts w:ascii="Arial" w:hAnsi="Arial"/>
                <w:b/>
              </w:rPr>
            </w:pPr>
            <w:r>
              <w:rPr>
                <w:rFonts w:ascii="Arial" w:hAnsi="Arial"/>
                <w:b/>
              </w:rPr>
              <w:t xml:space="preserve">Points above </w:t>
            </w:r>
          </w:p>
          <w:p w14:paraId="371F3B71" w14:textId="77777777" w:rsidR="00762D32" w:rsidRDefault="00762D32">
            <w:pPr>
              <w:spacing w:line="274" w:lineRule="exact"/>
              <w:ind w:right="19"/>
              <w:jc w:val="both"/>
              <w:rPr>
                <w:rFonts w:ascii="Arial" w:hAnsi="Arial"/>
                <w:b/>
              </w:rPr>
            </w:pPr>
            <w:r>
              <w:rPr>
                <w:rFonts w:ascii="Arial" w:hAnsi="Arial"/>
                <w:b/>
              </w:rPr>
              <w:t>substantive range</w:t>
            </w:r>
          </w:p>
        </w:tc>
      </w:tr>
      <w:tr w:rsidR="00762D32" w14:paraId="0B2A4F71" w14:textId="77777777" w:rsidTr="00762D32">
        <w:trPr>
          <w:trHeight w:val="275"/>
        </w:trPr>
        <w:tc>
          <w:tcPr>
            <w:tcW w:w="995" w:type="dxa"/>
            <w:tcBorders>
              <w:top w:val="nil"/>
              <w:left w:val="nil"/>
              <w:bottom w:val="nil"/>
              <w:right w:val="nil"/>
            </w:tcBorders>
            <w:shd w:val="pct20" w:color="FFFF00" w:fill="FFFFFF"/>
            <w:hideMark/>
          </w:tcPr>
          <w:p w14:paraId="38B9FA8C" w14:textId="77777777" w:rsidR="00762D32" w:rsidRDefault="00762D32">
            <w:pPr>
              <w:spacing w:line="274" w:lineRule="exact"/>
              <w:ind w:right="19"/>
              <w:jc w:val="both"/>
              <w:rPr>
                <w:rFonts w:ascii="Arial" w:hAnsi="Arial"/>
                <w:i/>
              </w:rPr>
            </w:pPr>
            <w:r>
              <w:rPr>
                <w:rFonts w:ascii="Arial" w:hAnsi="Arial"/>
                <w:i/>
              </w:rPr>
              <w:t>LC1</w:t>
            </w:r>
          </w:p>
        </w:tc>
        <w:tc>
          <w:tcPr>
            <w:tcW w:w="2641" w:type="dxa"/>
            <w:tcBorders>
              <w:top w:val="nil"/>
              <w:left w:val="nil"/>
              <w:bottom w:val="nil"/>
              <w:right w:val="nil"/>
            </w:tcBorders>
            <w:shd w:val="pct20" w:color="FFFF00" w:fill="FFFFFF"/>
            <w:hideMark/>
          </w:tcPr>
          <w:p w14:paraId="51CDAA85" w14:textId="77777777" w:rsidR="00762D32" w:rsidRDefault="00762D32">
            <w:pPr>
              <w:spacing w:line="274" w:lineRule="exact"/>
              <w:ind w:right="19"/>
              <w:jc w:val="both"/>
              <w:rPr>
                <w:rFonts w:ascii="Arial" w:hAnsi="Arial"/>
                <w:b/>
              </w:rPr>
            </w:pPr>
            <w:r>
              <w:rPr>
                <w:rFonts w:ascii="Arial" w:hAnsi="Arial"/>
                <w:b/>
              </w:rPr>
              <w:t>15-17</w:t>
            </w:r>
          </w:p>
        </w:tc>
        <w:tc>
          <w:tcPr>
            <w:tcW w:w="2579" w:type="dxa"/>
            <w:tcBorders>
              <w:top w:val="nil"/>
              <w:left w:val="nil"/>
              <w:bottom w:val="nil"/>
              <w:right w:val="nil"/>
            </w:tcBorders>
            <w:shd w:val="pct20" w:color="FFFF00" w:fill="FFFFFF"/>
            <w:hideMark/>
          </w:tcPr>
          <w:p w14:paraId="5A138C1A" w14:textId="77777777" w:rsidR="00762D32" w:rsidRDefault="00762D32">
            <w:pPr>
              <w:spacing w:line="274" w:lineRule="exact"/>
              <w:ind w:right="19"/>
              <w:jc w:val="both"/>
              <w:rPr>
                <w:rFonts w:ascii="Arial" w:hAnsi="Arial"/>
                <w:b/>
              </w:rPr>
            </w:pPr>
            <w:r>
              <w:rPr>
                <w:rFonts w:ascii="Arial" w:hAnsi="Arial"/>
                <w:b/>
              </w:rPr>
              <w:t>18-22</w:t>
            </w:r>
          </w:p>
        </w:tc>
        <w:tc>
          <w:tcPr>
            <w:tcW w:w="2641" w:type="dxa"/>
            <w:tcBorders>
              <w:top w:val="nil"/>
              <w:left w:val="nil"/>
              <w:bottom w:val="nil"/>
              <w:right w:val="nil"/>
            </w:tcBorders>
            <w:shd w:val="pct20" w:color="FFFF00" w:fill="FFFFFF"/>
            <w:hideMark/>
          </w:tcPr>
          <w:p w14:paraId="3AF2AED7" w14:textId="77777777" w:rsidR="00762D32" w:rsidRDefault="00762D32">
            <w:pPr>
              <w:spacing w:line="274" w:lineRule="exact"/>
              <w:ind w:right="19"/>
              <w:jc w:val="both"/>
              <w:rPr>
                <w:rFonts w:ascii="Arial" w:hAnsi="Arial"/>
                <w:b/>
              </w:rPr>
            </w:pPr>
            <w:r>
              <w:rPr>
                <w:rFonts w:ascii="Arial" w:hAnsi="Arial"/>
                <w:b/>
              </w:rPr>
              <w:t>23-25</w:t>
            </w:r>
          </w:p>
        </w:tc>
      </w:tr>
      <w:tr w:rsidR="00762D32" w14:paraId="4F0AD494" w14:textId="77777777" w:rsidTr="00762D32">
        <w:trPr>
          <w:trHeight w:val="297"/>
        </w:trPr>
        <w:tc>
          <w:tcPr>
            <w:tcW w:w="995" w:type="dxa"/>
            <w:tcBorders>
              <w:top w:val="nil"/>
              <w:left w:val="nil"/>
              <w:bottom w:val="nil"/>
              <w:right w:val="nil"/>
            </w:tcBorders>
            <w:shd w:val="pct20" w:color="FFFF00" w:fill="FFFFFF"/>
            <w:hideMark/>
          </w:tcPr>
          <w:p w14:paraId="713653A7" w14:textId="77777777" w:rsidR="00762D32" w:rsidRDefault="00762D32">
            <w:pPr>
              <w:spacing w:line="274" w:lineRule="exact"/>
              <w:ind w:right="19"/>
              <w:jc w:val="both"/>
              <w:rPr>
                <w:rFonts w:ascii="Arial" w:hAnsi="Arial"/>
                <w:i/>
              </w:rPr>
            </w:pPr>
            <w:r>
              <w:rPr>
                <w:rFonts w:ascii="Arial" w:hAnsi="Arial"/>
                <w:i/>
              </w:rPr>
              <w:t>LC2</w:t>
            </w:r>
          </w:p>
        </w:tc>
        <w:tc>
          <w:tcPr>
            <w:tcW w:w="2641" w:type="dxa"/>
            <w:tcBorders>
              <w:top w:val="nil"/>
              <w:left w:val="nil"/>
              <w:bottom w:val="nil"/>
              <w:right w:val="nil"/>
            </w:tcBorders>
            <w:shd w:val="pct20" w:color="FFFF00" w:fill="FFFFFF"/>
            <w:hideMark/>
          </w:tcPr>
          <w:p w14:paraId="4C3410F3" w14:textId="77777777" w:rsidR="00762D32" w:rsidRDefault="00762D32">
            <w:pPr>
              <w:spacing w:line="274" w:lineRule="exact"/>
              <w:ind w:right="19"/>
              <w:jc w:val="both"/>
              <w:rPr>
                <w:rFonts w:ascii="Arial" w:hAnsi="Arial"/>
                <w:b/>
              </w:rPr>
            </w:pPr>
            <w:r>
              <w:rPr>
                <w:rFonts w:ascii="Arial" w:hAnsi="Arial"/>
                <w:b/>
              </w:rPr>
              <w:t>26-29</w:t>
            </w:r>
          </w:p>
        </w:tc>
        <w:tc>
          <w:tcPr>
            <w:tcW w:w="2579" w:type="dxa"/>
            <w:tcBorders>
              <w:top w:val="nil"/>
              <w:left w:val="nil"/>
              <w:bottom w:val="nil"/>
              <w:right w:val="nil"/>
            </w:tcBorders>
            <w:shd w:val="pct20" w:color="FFFF00" w:fill="FFFFFF"/>
            <w:hideMark/>
          </w:tcPr>
          <w:p w14:paraId="047B07AF" w14:textId="77777777" w:rsidR="00762D32" w:rsidRDefault="00762D32">
            <w:pPr>
              <w:spacing w:line="274" w:lineRule="exact"/>
              <w:ind w:right="19"/>
              <w:jc w:val="both"/>
              <w:rPr>
                <w:rFonts w:ascii="Arial" w:hAnsi="Arial"/>
                <w:b/>
              </w:rPr>
            </w:pPr>
            <w:r>
              <w:rPr>
                <w:rFonts w:ascii="Arial" w:hAnsi="Arial"/>
                <w:b/>
              </w:rPr>
              <w:t>30-34</w:t>
            </w:r>
          </w:p>
        </w:tc>
        <w:tc>
          <w:tcPr>
            <w:tcW w:w="2641" w:type="dxa"/>
            <w:tcBorders>
              <w:top w:val="nil"/>
              <w:left w:val="nil"/>
              <w:bottom w:val="nil"/>
              <w:right w:val="nil"/>
            </w:tcBorders>
            <w:shd w:val="pct20" w:color="FFFF00" w:fill="FFFFFF"/>
            <w:hideMark/>
          </w:tcPr>
          <w:p w14:paraId="7EE26A09" w14:textId="77777777" w:rsidR="00762D32" w:rsidRDefault="00762D32">
            <w:pPr>
              <w:spacing w:line="274" w:lineRule="exact"/>
              <w:ind w:right="19"/>
              <w:jc w:val="both"/>
              <w:rPr>
                <w:rFonts w:ascii="Arial" w:hAnsi="Arial"/>
                <w:b/>
              </w:rPr>
            </w:pPr>
            <w:r>
              <w:rPr>
                <w:rFonts w:ascii="Arial" w:hAnsi="Arial"/>
                <w:b/>
              </w:rPr>
              <w:t>35-38</w:t>
            </w:r>
          </w:p>
        </w:tc>
      </w:tr>
      <w:tr w:rsidR="00762D32" w14:paraId="47419FC8" w14:textId="77777777" w:rsidTr="00762D32">
        <w:trPr>
          <w:trHeight w:val="297"/>
        </w:trPr>
        <w:tc>
          <w:tcPr>
            <w:tcW w:w="995" w:type="dxa"/>
            <w:tcBorders>
              <w:top w:val="nil"/>
              <w:left w:val="nil"/>
              <w:bottom w:val="nil"/>
              <w:right w:val="nil"/>
            </w:tcBorders>
            <w:shd w:val="pct20" w:color="FFFF00" w:fill="FFFFFF"/>
            <w:hideMark/>
          </w:tcPr>
          <w:p w14:paraId="6D8A0E99" w14:textId="77777777" w:rsidR="00762D32" w:rsidRDefault="00762D32">
            <w:pPr>
              <w:spacing w:line="274" w:lineRule="exact"/>
              <w:ind w:right="19"/>
              <w:jc w:val="both"/>
              <w:rPr>
                <w:rFonts w:ascii="Arial" w:hAnsi="Arial"/>
                <w:i/>
              </w:rPr>
            </w:pPr>
            <w:r>
              <w:rPr>
                <w:rFonts w:ascii="Arial" w:hAnsi="Arial"/>
                <w:i/>
              </w:rPr>
              <w:t>LC3</w:t>
            </w:r>
          </w:p>
        </w:tc>
        <w:tc>
          <w:tcPr>
            <w:tcW w:w="2641" w:type="dxa"/>
            <w:tcBorders>
              <w:top w:val="nil"/>
              <w:left w:val="nil"/>
              <w:bottom w:val="nil"/>
              <w:right w:val="nil"/>
            </w:tcBorders>
            <w:shd w:val="pct20" w:color="FFFF00" w:fill="FFFFFF"/>
            <w:hideMark/>
          </w:tcPr>
          <w:p w14:paraId="645F05CE" w14:textId="77777777" w:rsidR="00762D32" w:rsidRDefault="00762D32">
            <w:pPr>
              <w:spacing w:line="274" w:lineRule="exact"/>
              <w:ind w:right="19"/>
              <w:jc w:val="both"/>
              <w:rPr>
                <w:rFonts w:ascii="Arial" w:hAnsi="Arial"/>
                <w:b/>
              </w:rPr>
            </w:pPr>
            <w:r>
              <w:rPr>
                <w:rFonts w:ascii="Arial" w:hAnsi="Arial"/>
                <w:b/>
              </w:rPr>
              <w:t>39-42</w:t>
            </w:r>
          </w:p>
        </w:tc>
        <w:tc>
          <w:tcPr>
            <w:tcW w:w="2579" w:type="dxa"/>
            <w:tcBorders>
              <w:top w:val="nil"/>
              <w:left w:val="nil"/>
              <w:bottom w:val="nil"/>
              <w:right w:val="nil"/>
            </w:tcBorders>
            <w:shd w:val="pct20" w:color="FFFF00" w:fill="FFFFFF"/>
            <w:hideMark/>
          </w:tcPr>
          <w:p w14:paraId="2C6EA45A" w14:textId="77777777" w:rsidR="00762D32" w:rsidRDefault="00762D32">
            <w:pPr>
              <w:spacing w:line="274" w:lineRule="exact"/>
              <w:ind w:right="19"/>
              <w:jc w:val="both"/>
              <w:rPr>
                <w:rFonts w:ascii="Arial" w:hAnsi="Arial"/>
                <w:b/>
              </w:rPr>
            </w:pPr>
            <w:r>
              <w:rPr>
                <w:rFonts w:ascii="Arial" w:hAnsi="Arial"/>
                <w:b/>
              </w:rPr>
              <w:t>43-47</w:t>
            </w:r>
          </w:p>
        </w:tc>
        <w:tc>
          <w:tcPr>
            <w:tcW w:w="2641" w:type="dxa"/>
            <w:tcBorders>
              <w:top w:val="nil"/>
              <w:left w:val="nil"/>
              <w:bottom w:val="nil"/>
              <w:right w:val="nil"/>
            </w:tcBorders>
            <w:shd w:val="pct20" w:color="FFFF00" w:fill="FFFFFF"/>
            <w:hideMark/>
          </w:tcPr>
          <w:p w14:paraId="2BA3D57B" w14:textId="77777777" w:rsidR="00762D32" w:rsidRDefault="00762D32">
            <w:pPr>
              <w:spacing w:line="274" w:lineRule="exact"/>
              <w:ind w:right="19"/>
              <w:jc w:val="both"/>
              <w:rPr>
                <w:rFonts w:ascii="Arial" w:hAnsi="Arial"/>
                <w:b/>
              </w:rPr>
            </w:pPr>
            <w:r>
              <w:rPr>
                <w:rFonts w:ascii="Arial" w:hAnsi="Arial"/>
                <w:b/>
              </w:rPr>
              <w:t>48-51</w:t>
            </w:r>
          </w:p>
        </w:tc>
      </w:tr>
      <w:tr w:rsidR="00762D32" w14:paraId="08CA543A" w14:textId="77777777" w:rsidTr="00762D32">
        <w:trPr>
          <w:trHeight w:val="297"/>
        </w:trPr>
        <w:tc>
          <w:tcPr>
            <w:tcW w:w="995" w:type="dxa"/>
            <w:tcBorders>
              <w:top w:val="nil"/>
              <w:left w:val="nil"/>
              <w:bottom w:val="single" w:sz="12" w:space="0" w:color="000000"/>
              <w:right w:val="nil"/>
            </w:tcBorders>
            <w:shd w:val="pct20" w:color="FFFF00" w:fill="FFFFFF"/>
            <w:hideMark/>
          </w:tcPr>
          <w:p w14:paraId="3B9B9C2A" w14:textId="77777777" w:rsidR="00762D32" w:rsidRDefault="00762D32">
            <w:pPr>
              <w:spacing w:line="274" w:lineRule="exact"/>
              <w:ind w:right="19"/>
              <w:jc w:val="both"/>
              <w:rPr>
                <w:rFonts w:ascii="Arial" w:hAnsi="Arial"/>
                <w:i/>
              </w:rPr>
            </w:pPr>
            <w:r>
              <w:rPr>
                <w:rFonts w:ascii="Arial" w:hAnsi="Arial"/>
                <w:i/>
              </w:rPr>
              <w:t>LC4</w:t>
            </w:r>
          </w:p>
        </w:tc>
        <w:tc>
          <w:tcPr>
            <w:tcW w:w="2641" w:type="dxa"/>
            <w:tcBorders>
              <w:top w:val="nil"/>
              <w:left w:val="nil"/>
              <w:bottom w:val="single" w:sz="12" w:space="0" w:color="000000"/>
              <w:right w:val="nil"/>
            </w:tcBorders>
            <w:shd w:val="pct20" w:color="FFFF00" w:fill="FFFFFF"/>
            <w:hideMark/>
          </w:tcPr>
          <w:p w14:paraId="5BC2CF4C" w14:textId="77777777" w:rsidR="00762D32" w:rsidRDefault="00762D32">
            <w:pPr>
              <w:spacing w:line="274" w:lineRule="exact"/>
              <w:ind w:right="19"/>
              <w:jc w:val="both"/>
              <w:rPr>
                <w:rFonts w:ascii="Arial" w:hAnsi="Arial"/>
                <w:b/>
              </w:rPr>
            </w:pPr>
            <w:r>
              <w:rPr>
                <w:rFonts w:ascii="Arial" w:hAnsi="Arial"/>
                <w:b/>
              </w:rPr>
              <w:t>52-55</w:t>
            </w:r>
          </w:p>
        </w:tc>
        <w:tc>
          <w:tcPr>
            <w:tcW w:w="2579" w:type="dxa"/>
            <w:tcBorders>
              <w:top w:val="nil"/>
              <w:left w:val="nil"/>
              <w:bottom w:val="single" w:sz="12" w:space="0" w:color="000000"/>
              <w:right w:val="nil"/>
            </w:tcBorders>
            <w:shd w:val="pct20" w:color="FFFF00" w:fill="FFFFFF"/>
            <w:hideMark/>
          </w:tcPr>
          <w:p w14:paraId="5B9780DB" w14:textId="77777777" w:rsidR="00762D32" w:rsidRDefault="00762D32">
            <w:pPr>
              <w:spacing w:line="274" w:lineRule="exact"/>
              <w:ind w:right="19"/>
              <w:jc w:val="both"/>
              <w:rPr>
                <w:rFonts w:ascii="Arial" w:hAnsi="Arial"/>
                <w:b/>
              </w:rPr>
            </w:pPr>
            <w:r>
              <w:rPr>
                <w:rFonts w:ascii="Arial" w:hAnsi="Arial"/>
                <w:b/>
              </w:rPr>
              <w:t>56-60</w:t>
            </w:r>
          </w:p>
        </w:tc>
        <w:tc>
          <w:tcPr>
            <w:tcW w:w="2641" w:type="dxa"/>
            <w:tcBorders>
              <w:top w:val="nil"/>
              <w:left w:val="nil"/>
              <w:bottom w:val="single" w:sz="12" w:space="0" w:color="000000"/>
              <w:right w:val="nil"/>
            </w:tcBorders>
            <w:shd w:val="pct20" w:color="FFFF00" w:fill="FFFFFF"/>
            <w:hideMark/>
          </w:tcPr>
          <w:p w14:paraId="5E374120" w14:textId="77777777" w:rsidR="00762D32" w:rsidRDefault="00762D32">
            <w:pPr>
              <w:spacing w:line="274" w:lineRule="exact"/>
              <w:ind w:right="19"/>
              <w:jc w:val="both"/>
              <w:rPr>
                <w:rFonts w:ascii="Arial" w:hAnsi="Arial"/>
                <w:b/>
              </w:rPr>
            </w:pPr>
            <w:r>
              <w:rPr>
                <w:rFonts w:ascii="Arial" w:hAnsi="Arial"/>
                <w:b/>
              </w:rPr>
              <w:t>61-64</w:t>
            </w:r>
          </w:p>
        </w:tc>
      </w:tr>
    </w:tbl>
    <w:p w14:paraId="550DE240" w14:textId="77777777" w:rsidR="00762D32" w:rsidRDefault="00762D32" w:rsidP="00762D32">
      <w:pPr>
        <w:ind w:left="360"/>
        <w:jc w:val="both"/>
        <w:rPr>
          <w:rFonts w:ascii="Arial" w:hAnsi="Arial"/>
        </w:rPr>
      </w:pPr>
    </w:p>
    <w:p w14:paraId="10AD9F66" w14:textId="77777777" w:rsidR="00762D32" w:rsidRDefault="00762D32" w:rsidP="00762D32">
      <w:pPr>
        <w:jc w:val="both"/>
        <w:rPr>
          <w:rFonts w:ascii="Arial" w:hAnsi="Arial"/>
        </w:rPr>
      </w:pPr>
    </w:p>
    <w:p w14:paraId="6FC8BFFA" w14:textId="77777777" w:rsidR="00762D32" w:rsidRDefault="00762D32" w:rsidP="00762D32">
      <w:pPr>
        <w:ind w:left="720" w:hanging="720"/>
        <w:jc w:val="both"/>
        <w:rPr>
          <w:rFonts w:ascii="Arial" w:hAnsi="Arial"/>
        </w:rPr>
      </w:pPr>
      <w:r>
        <w:rPr>
          <w:rFonts w:ascii="Arial" w:hAnsi="Arial"/>
        </w:rPr>
        <w:t>7.</w:t>
      </w:r>
      <w:r>
        <w:rPr>
          <w:rFonts w:ascii="Arial" w:hAnsi="Arial"/>
        </w:rPr>
        <w:tab/>
        <w:t>Where the Clerk has exceptional responsibilities which would not be sufficiently remunerated by LC4 upper range it is recommended that a salary is fixed after a formal evaluation and joint consultation with NALC and the SLCC.</w:t>
      </w:r>
    </w:p>
    <w:p w14:paraId="0379D54E" w14:textId="77777777" w:rsidR="00762D32" w:rsidRDefault="00762D32" w:rsidP="00762D32">
      <w:pPr>
        <w:ind w:left="360"/>
        <w:jc w:val="both"/>
        <w:rPr>
          <w:rFonts w:ascii="Arial" w:hAnsi="Arial"/>
        </w:rPr>
      </w:pPr>
    </w:p>
    <w:p w14:paraId="73F8D1FF" w14:textId="77777777" w:rsidR="00762D32" w:rsidRDefault="00762D32" w:rsidP="00762D32">
      <w:pPr>
        <w:jc w:val="both"/>
        <w:rPr>
          <w:rFonts w:ascii="Arial" w:hAnsi="Arial"/>
        </w:rPr>
      </w:pPr>
      <w:r>
        <w:rPr>
          <w:rFonts w:ascii="Arial" w:hAnsi="Arial"/>
        </w:rPr>
        <w:t>8.</w:t>
      </w:r>
      <w:r>
        <w:rPr>
          <w:rFonts w:ascii="Arial" w:hAnsi="Arial"/>
        </w:rPr>
        <w:tab/>
        <w:t xml:space="preserve">Having established the benchmark salary for the post, the Council will </w:t>
      </w:r>
    </w:p>
    <w:p w14:paraId="2B9D1A79" w14:textId="77777777" w:rsidR="00762D32" w:rsidRDefault="00762D32" w:rsidP="00762D32">
      <w:pPr>
        <w:ind w:left="360"/>
        <w:jc w:val="both"/>
        <w:rPr>
          <w:rFonts w:ascii="Arial" w:hAnsi="Arial"/>
        </w:rPr>
      </w:pPr>
    </w:p>
    <w:p w14:paraId="450D7118" w14:textId="77777777" w:rsidR="00762D32" w:rsidRDefault="00762D32" w:rsidP="00762D32">
      <w:pPr>
        <w:ind w:left="360" w:firstLine="360"/>
        <w:jc w:val="both"/>
        <w:rPr>
          <w:rFonts w:ascii="Arial" w:hAnsi="Arial"/>
        </w:rPr>
      </w:pPr>
      <w:r>
        <w:rPr>
          <w:rFonts w:ascii="Arial" w:hAnsi="Arial"/>
        </w:rPr>
        <w:t>EITHER</w:t>
      </w:r>
    </w:p>
    <w:p w14:paraId="2FB87718" w14:textId="77777777" w:rsidR="00762D32" w:rsidRDefault="00762D32" w:rsidP="00762D32">
      <w:pPr>
        <w:ind w:left="360"/>
        <w:jc w:val="both"/>
        <w:rPr>
          <w:rFonts w:ascii="Arial" w:hAnsi="Arial"/>
        </w:rPr>
      </w:pPr>
    </w:p>
    <w:p w14:paraId="52BD913C" w14:textId="77777777" w:rsidR="00762D32" w:rsidRDefault="00762D32" w:rsidP="00762D32">
      <w:pPr>
        <w:ind w:left="720"/>
        <w:jc w:val="both"/>
        <w:rPr>
          <w:rFonts w:ascii="Arial" w:hAnsi="Arial"/>
        </w:rPr>
      </w:pPr>
      <w:r>
        <w:rPr>
          <w:rFonts w:ascii="Arial" w:hAnsi="Arial"/>
        </w:rPr>
        <w:t>Adopt a salary scale within the range. The salary will rise annually, by automatic increase on the 1</w:t>
      </w:r>
      <w:r>
        <w:rPr>
          <w:rFonts w:ascii="Arial" w:hAnsi="Arial"/>
          <w:vertAlign w:val="superscript"/>
        </w:rPr>
        <w:t>st</w:t>
      </w:r>
      <w:r>
        <w:rPr>
          <w:rFonts w:ascii="Arial" w:hAnsi="Arial"/>
        </w:rPr>
        <w:t xml:space="preserve"> April each year (or such other date as may be agreed between NALC and SLCC) by incremental steps, to the scale maximum. </w:t>
      </w:r>
    </w:p>
    <w:p w14:paraId="4D798981" w14:textId="77777777" w:rsidR="00762D32" w:rsidRDefault="00762D32" w:rsidP="00762D32">
      <w:pPr>
        <w:ind w:left="1080"/>
        <w:jc w:val="both"/>
        <w:rPr>
          <w:rFonts w:ascii="Arial" w:hAnsi="Arial"/>
        </w:rPr>
      </w:pPr>
    </w:p>
    <w:p w14:paraId="4A9D0A7B" w14:textId="77777777" w:rsidR="00762D32" w:rsidRDefault="00762D32" w:rsidP="00762D32">
      <w:pPr>
        <w:ind w:left="720"/>
        <w:jc w:val="both"/>
        <w:rPr>
          <w:rFonts w:ascii="Arial" w:hAnsi="Arial"/>
        </w:rPr>
      </w:pPr>
      <w:r>
        <w:rPr>
          <w:rFonts w:ascii="Arial" w:hAnsi="Arial"/>
        </w:rPr>
        <w:t>OR</w:t>
      </w:r>
    </w:p>
    <w:p w14:paraId="05A7EAC0" w14:textId="77777777" w:rsidR="00762D32" w:rsidRDefault="00762D32" w:rsidP="00762D32">
      <w:pPr>
        <w:ind w:left="1080"/>
        <w:jc w:val="both"/>
        <w:rPr>
          <w:rFonts w:ascii="Arial" w:hAnsi="Arial"/>
        </w:rPr>
      </w:pPr>
    </w:p>
    <w:p w14:paraId="15E587F7" w14:textId="77777777" w:rsidR="00762D32" w:rsidRDefault="00762D32" w:rsidP="00762D32">
      <w:pPr>
        <w:ind w:left="720"/>
        <w:jc w:val="both"/>
        <w:rPr>
          <w:rFonts w:ascii="Arial" w:hAnsi="Arial"/>
        </w:rPr>
      </w:pPr>
      <w:r>
        <w:rPr>
          <w:rFonts w:ascii="Arial" w:hAnsi="Arial"/>
        </w:rPr>
        <w:t xml:space="preserve">Adopt a single salary point (a ‘spot salary’) within the range. Where a single salary point is adopted, the Council should review the salary annually. </w:t>
      </w:r>
    </w:p>
    <w:p w14:paraId="219DDBC2" w14:textId="77777777" w:rsidR="00762D32" w:rsidRDefault="00762D32" w:rsidP="00762D32">
      <w:pPr>
        <w:ind w:left="1080"/>
        <w:jc w:val="both"/>
        <w:rPr>
          <w:rFonts w:ascii="Arial" w:hAnsi="Arial"/>
        </w:rPr>
      </w:pPr>
    </w:p>
    <w:p w14:paraId="400470D3" w14:textId="77777777" w:rsidR="00762D32" w:rsidRDefault="00762D32" w:rsidP="00762D32">
      <w:pPr>
        <w:ind w:left="720"/>
        <w:jc w:val="both"/>
        <w:rPr>
          <w:rFonts w:ascii="Arial" w:hAnsi="Arial"/>
        </w:rPr>
      </w:pPr>
      <w:r>
        <w:rPr>
          <w:rFonts w:ascii="Arial" w:hAnsi="Arial"/>
        </w:rPr>
        <w:t xml:space="preserve">In either case, the starting point or single salary point is to be chosen by reference to the following factors, </w:t>
      </w:r>
      <w:r>
        <w:rPr>
          <w:rFonts w:ascii="Arial" w:hAnsi="Arial"/>
          <w:u w:val="single"/>
        </w:rPr>
        <w:t>insofar only as they vary from the description of the benchmark post</w:t>
      </w:r>
      <w:r>
        <w:rPr>
          <w:rFonts w:ascii="Arial" w:hAnsi="Arial"/>
        </w:rPr>
        <w:t>:</w:t>
      </w:r>
    </w:p>
    <w:p w14:paraId="05693635" w14:textId="77777777" w:rsidR="00762D32" w:rsidRDefault="00762D32" w:rsidP="00762D32">
      <w:pPr>
        <w:ind w:left="360"/>
        <w:jc w:val="both"/>
        <w:rPr>
          <w:rFonts w:ascii="Arial" w:hAnsi="Arial"/>
        </w:rPr>
      </w:pPr>
    </w:p>
    <w:p w14:paraId="305143C8" w14:textId="77777777" w:rsidR="00762D32" w:rsidRDefault="00762D32" w:rsidP="00762D32">
      <w:pPr>
        <w:ind w:left="1440"/>
        <w:jc w:val="both"/>
        <w:rPr>
          <w:rFonts w:ascii="Arial" w:hAnsi="Arial"/>
        </w:rPr>
      </w:pPr>
      <w:r>
        <w:rPr>
          <w:rFonts w:ascii="Arial" w:hAnsi="Arial"/>
        </w:rPr>
        <w:t>-experience and expertise</w:t>
      </w:r>
    </w:p>
    <w:p w14:paraId="38A20FCC" w14:textId="77777777" w:rsidR="00762D32" w:rsidRDefault="00762D32" w:rsidP="00762D32">
      <w:pPr>
        <w:ind w:left="1440"/>
        <w:jc w:val="both"/>
        <w:rPr>
          <w:rFonts w:ascii="Arial" w:hAnsi="Arial"/>
        </w:rPr>
      </w:pPr>
      <w:r>
        <w:rPr>
          <w:rFonts w:ascii="Arial" w:hAnsi="Arial"/>
        </w:rPr>
        <w:t>-qualification</w:t>
      </w:r>
    </w:p>
    <w:p w14:paraId="3C44CB2B" w14:textId="77777777" w:rsidR="00762D32" w:rsidRDefault="00762D32" w:rsidP="00762D32">
      <w:pPr>
        <w:ind w:left="1440"/>
        <w:jc w:val="both"/>
        <w:rPr>
          <w:rFonts w:ascii="Arial" w:hAnsi="Arial"/>
        </w:rPr>
      </w:pPr>
      <w:r>
        <w:rPr>
          <w:rFonts w:ascii="Arial" w:hAnsi="Arial"/>
        </w:rPr>
        <w:lastRenderedPageBreak/>
        <w:t>-whether the clerk is also the responsible Financial Officer</w:t>
      </w:r>
    </w:p>
    <w:p w14:paraId="36330418" w14:textId="77777777" w:rsidR="00762D32" w:rsidRDefault="00762D32" w:rsidP="00762D32">
      <w:pPr>
        <w:ind w:left="1440"/>
        <w:jc w:val="both"/>
        <w:rPr>
          <w:rFonts w:ascii="Arial" w:hAnsi="Arial"/>
        </w:rPr>
      </w:pPr>
      <w:r>
        <w:rPr>
          <w:rFonts w:ascii="Arial" w:hAnsi="Arial"/>
        </w:rPr>
        <w:t xml:space="preserve">-whether the council has developed increased functions as a result of </w:t>
      </w:r>
    </w:p>
    <w:p w14:paraId="5E30CD88" w14:textId="77777777" w:rsidR="00762D32" w:rsidRDefault="00762D32" w:rsidP="00762D32">
      <w:pPr>
        <w:ind w:left="1440"/>
        <w:jc w:val="both"/>
        <w:rPr>
          <w:rFonts w:ascii="Arial" w:hAnsi="Arial"/>
        </w:rPr>
      </w:pPr>
      <w:r>
        <w:rPr>
          <w:rFonts w:ascii="Arial" w:hAnsi="Arial"/>
        </w:rPr>
        <w:t xml:space="preserve"> Quality Council status or Band C/ Best Value applicability</w:t>
      </w:r>
    </w:p>
    <w:p w14:paraId="1149B8D2" w14:textId="77777777" w:rsidR="00762D32" w:rsidRDefault="00762D32" w:rsidP="00762D32">
      <w:pPr>
        <w:ind w:left="1440"/>
        <w:jc w:val="both"/>
        <w:rPr>
          <w:rFonts w:ascii="Arial" w:hAnsi="Arial"/>
        </w:rPr>
      </w:pPr>
      <w:r>
        <w:rPr>
          <w:rFonts w:ascii="Arial" w:hAnsi="Arial"/>
        </w:rPr>
        <w:t>-the extent of functions devolved from principal authority level</w:t>
      </w:r>
    </w:p>
    <w:p w14:paraId="5443FEAB" w14:textId="77777777" w:rsidR="00762D32" w:rsidRDefault="00762D32" w:rsidP="00762D32">
      <w:pPr>
        <w:ind w:left="1440"/>
        <w:jc w:val="both"/>
        <w:rPr>
          <w:rFonts w:ascii="Arial" w:hAnsi="Arial"/>
        </w:rPr>
      </w:pPr>
      <w:r>
        <w:rPr>
          <w:rFonts w:ascii="Arial" w:hAnsi="Arial"/>
        </w:rPr>
        <w:t>-staffing levels</w:t>
      </w:r>
    </w:p>
    <w:p w14:paraId="4F8DD0AB" w14:textId="77777777" w:rsidR="00762D32" w:rsidRDefault="00762D32" w:rsidP="00762D32">
      <w:pPr>
        <w:jc w:val="both"/>
        <w:rPr>
          <w:rFonts w:ascii="Arial" w:hAnsi="Arial"/>
        </w:rPr>
      </w:pPr>
    </w:p>
    <w:p w14:paraId="0E8B1534" w14:textId="77777777" w:rsidR="00762D32" w:rsidRDefault="00762D32" w:rsidP="00762D32">
      <w:pPr>
        <w:ind w:left="720" w:hanging="720"/>
        <w:jc w:val="both"/>
        <w:rPr>
          <w:rFonts w:ascii="Arial" w:hAnsi="Arial"/>
        </w:rPr>
      </w:pPr>
      <w:r>
        <w:rPr>
          <w:rFonts w:ascii="Arial" w:hAnsi="Arial"/>
        </w:rPr>
        <w:t>9.</w:t>
      </w:r>
      <w:r>
        <w:rPr>
          <w:rFonts w:ascii="Arial" w:hAnsi="Arial"/>
        </w:rPr>
        <w:tab/>
        <w:t>Under the National Agreement, professional development through a recognised institution or programme will be rewarded by a salary movement of one upward point on the spinal column in respect of each level attained.</w:t>
      </w:r>
    </w:p>
    <w:p w14:paraId="08B920A5" w14:textId="77777777" w:rsidR="00762D32" w:rsidRDefault="00762D32" w:rsidP="00762D32">
      <w:pPr>
        <w:ind w:left="360"/>
        <w:jc w:val="both"/>
        <w:rPr>
          <w:rFonts w:ascii="Arial" w:hAnsi="Arial"/>
        </w:rPr>
      </w:pPr>
    </w:p>
    <w:p w14:paraId="4126089F" w14:textId="77777777" w:rsidR="00762D32" w:rsidRDefault="00762D32" w:rsidP="00762D32">
      <w:pPr>
        <w:ind w:left="720" w:hanging="720"/>
        <w:jc w:val="both"/>
        <w:rPr>
          <w:rFonts w:ascii="Arial" w:hAnsi="Arial"/>
        </w:rPr>
      </w:pPr>
      <w:r>
        <w:rPr>
          <w:rFonts w:ascii="Arial" w:hAnsi="Arial"/>
        </w:rPr>
        <w:t>10.</w:t>
      </w:r>
      <w:r>
        <w:rPr>
          <w:rFonts w:ascii="Arial" w:hAnsi="Arial"/>
        </w:rPr>
        <w:tab/>
        <w:t>Details of the current salary ranges, with benchmark post guidance, and recognition of qualification are published regularly by NALC and the SLCC.</w:t>
      </w:r>
    </w:p>
    <w:p w14:paraId="6B259BD1" w14:textId="77777777" w:rsidR="00762D32" w:rsidRDefault="00762D32" w:rsidP="00762D32">
      <w:pPr>
        <w:jc w:val="both"/>
        <w:rPr>
          <w:rFonts w:ascii="Arial" w:hAnsi="Arial"/>
        </w:rPr>
      </w:pPr>
    </w:p>
    <w:p w14:paraId="1CD79BE3" w14:textId="77777777" w:rsidR="00762D32" w:rsidRDefault="00762D32" w:rsidP="00762D32">
      <w:pPr>
        <w:ind w:left="720" w:hanging="720"/>
        <w:jc w:val="both"/>
        <w:rPr>
          <w:rFonts w:ascii="Arial" w:hAnsi="Arial"/>
        </w:rPr>
      </w:pPr>
      <w:r>
        <w:rPr>
          <w:rFonts w:ascii="Arial" w:hAnsi="Arial"/>
        </w:rPr>
        <w:t>11.</w:t>
      </w:r>
      <w:r>
        <w:rPr>
          <w:rFonts w:ascii="Arial" w:hAnsi="Arial"/>
        </w:rPr>
        <w:tab/>
        <w:t>Apart from salary the general terms and conditions for clerks follow the principles of proper employment practice and specifically the general agreement by the National Joint Council for Local Government Services. These terms and conditions are expressed in the model contract agreed by NALC and SLCC and the good practice guidance which is attached to this agreement. The model contract and good practice guidance cover such things as pension entitlement, holiday pay, sickness allowance, grievance and disciplinary procedures and other good practice arrangements.</w:t>
      </w:r>
    </w:p>
    <w:p w14:paraId="168409CA" w14:textId="77777777" w:rsidR="00762D32" w:rsidRDefault="00762D32" w:rsidP="00762D32">
      <w:pPr>
        <w:jc w:val="both"/>
        <w:rPr>
          <w:rFonts w:ascii="Arial" w:hAnsi="Arial"/>
        </w:rPr>
      </w:pPr>
    </w:p>
    <w:p w14:paraId="6278584E" w14:textId="77777777" w:rsidR="00762D32" w:rsidRDefault="00762D32" w:rsidP="00762D32">
      <w:pPr>
        <w:pStyle w:val="Heading2"/>
        <w:rPr>
          <w:rFonts w:ascii="Arial" w:hAnsi="Arial"/>
          <w:b/>
          <w:color w:val="auto"/>
        </w:rPr>
      </w:pPr>
      <w:r>
        <w:rPr>
          <w:rFonts w:ascii="Arial" w:hAnsi="Arial"/>
          <w:b/>
          <w:color w:val="auto"/>
        </w:rPr>
        <w:t>WORKING TIME</w:t>
      </w:r>
    </w:p>
    <w:p w14:paraId="3DE0A4F1" w14:textId="77777777" w:rsidR="00762D32" w:rsidRDefault="00762D32" w:rsidP="00762D32">
      <w:pPr>
        <w:jc w:val="both"/>
        <w:rPr>
          <w:rFonts w:ascii="Arial" w:hAnsi="Arial"/>
          <w:b/>
        </w:rPr>
      </w:pPr>
    </w:p>
    <w:p w14:paraId="6E248E03" w14:textId="77777777" w:rsidR="00762D32" w:rsidRDefault="00762D32" w:rsidP="00762D32">
      <w:pPr>
        <w:ind w:left="720" w:hanging="720"/>
        <w:jc w:val="both"/>
        <w:rPr>
          <w:rFonts w:ascii="Arial" w:hAnsi="Arial"/>
        </w:rPr>
      </w:pPr>
      <w:r>
        <w:rPr>
          <w:rFonts w:ascii="Arial" w:hAnsi="Arial"/>
        </w:rPr>
        <w:t>12.</w:t>
      </w:r>
      <w:r>
        <w:rPr>
          <w:rFonts w:ascii="Arial" w:hAnsi="Arial"/>
        </w:rPr>
        <w:tab/>
        <w:t>The standard working week for full-time Clerks to the Council and other Officers is 37 hours. For part-time officers, the Council will determine the hours to be worked and must ensure that the working week, or overall staffing provision, is sufficient to meet the demands of the Council’s work. Further advice and information on this is set out in the Guidance Notes.</w:t>
      </w:r>
    </w:p>
    <w:p w14:paraId="0B68E87A" w14:textId="77777777" w:rsidR="00762D32" w:rsidRDefault="00762D32" w:rsidP="00762D32">
      <w:pPr>
        <w:ind w:left="360"/>
        <w:jc w:val="both"/>
        <w:rPr>
          <w:rFonts w:ascii="Arial" w:hAnsi="Arial"/>
        </w:rPr>
      </w:pPr>
    </w:p>
    <w:p w14:paraId="52AB4CA3" w14:textId="77777777" w:rsidR="00762D32" w:rsidRDefault="00762D32" w:rsidP="00762D32">
      <w:pPr>
        <w:ind w:left="720" w:hanging="720"/>
        <w:jc w:val="both"/>
        <w:rPr>
          <w:rFonts w:ascii="Arial" w:hAnsi="Arial"/>
        </w:rPr>
      </w:pPr>
      <w:r>
        <w:rPr>
          <w:rFonts w:ascii="Arial" w:hAnsi="Arial"/>
        </w:rPr>
        <w:t>13.</w:t>
      </w:r>
      <w:r>
        <w:rPr>
          <w:rFonts w:ascii="Arial" w:hAnsi="Arial"/>
        </w:rPr>
        <w:tab/>
        <w:t xml:space="preserve">The National Agreement requires that part-time officers are remunerated </w:t>
      </w:r>
      <w:r>
        <w:rPr>
          <w:rFonts w:ascii="Arial" w:hAnsi="Arial"/>
          <w:i/>
        </w:rPr>
        <w:t>pro rata</w:t>
      </w:r>
      <w:r>
        <w:rPr>
          <w:rFonts w:ascii="Arial" w:hAnsi="Arial"/>
        </w:rPr>
        <w:t xml:space="preserve"> at an hourly rate derived from the salary for a full-time post described above. The hourly rate is calculated by dividing the annual full-time salary, including any additions or allowances by 52 weeks, to produce a weekly figure, and to divide that figure by 37, being the standard number of hours worked by a full-time officer. </w:t>
      </w:r>
    </w:p>
    <w:p w14:paraId="10A7EB86" w14:textId="77777777" w:rsidR="00762D32" w:rsidRDefault="00762D32" w:rsidP="00762D32">
      <w:pPr>
        <w:jc w:val="both"/>
        <w:rPr>
          <w:rFonts w:ascii="Arial" w:hAnsi="Arial"/>
        </w:rPr>
      </w:pPr>
    </w:p>
    <w:p w14:paraId="15033326" w14:textId="77777777" w:rsidR="00762D32" w:rsidRDefault="00762D32" w:rsidP="00762D32">
      <w:pPr>
        <w:ind w:left="720" w:hanging="720"/>
        <w:jc w:val="both"/>
        <w:rPr>
          <w:rFonts w:ascii="Arial" w:hAnsi="Arial"/>
        </w:rPr>
      </w:pPr>
      <w:r>
        <w:rPr>
          <w:rFonts w:ascii="Arial" w:hAnsi="Arial"/>
        </w:rPr>
        <w:t>14.</w:t>
      </w:r>
      <w:r>
        <w:rPr>
          <w:rFonts w:ascii="Arial" w:hAnsi="Arial"/>
        </w:rPr>
        <w:tab/>
        <w:t xml:space="preserve">Under employment legislation any part-time member of staff must be offered on a </w:t>
      </w:r>
      <w:r>
        <w:rPr>
          <w:rFonts w:ascii="Arial" w:hAnsi="Arial"/>
          <w:i/>
        </w:rPr>
        <w:t>pro rata</w:t>
      </w:r>
      <w:r>
        <w:rPr>
          <w:rFonts w:ascii="Arial" w:hAnsi="Arial"/>
        </w:rPr>
        <w:t xml:space="preserve"> basis the same terms and conditions as those of a full-time worker in a comparable post. This includes supervisory enhancements, expenses, overtime/time-in-lieu, leave, pension or gratuity, etc.  For a comparable post where there is a sole employee the comparison must be with an employee in the local council sector.</w:t>
      </w:r>
    </w:p>
    <w:p w14:paraId="36CDE683" w14:textId="77777777" w:rsidR="00762D32" w:rsidRDefault="00762D32" w:rsidP="00762D32">
      <w:pPr>
        <w:ind w:left="360"/>
        <w:jc w:val="both"/>
        <w:rPr>
          <w:rFonts w:ascii="Arial" w:hAnsi="Arial"/>
        </w:rPr>
      </w:pPr>
    </w:p>
    <w:p w14:paraId="141101CA" w14:textId="77777777" w:rsidR="00762D32" w:rsidRDefault="00762D32" w:rsidP="00762D32">
      <w:pPr>
        <w:jc w:val="center"/>
        <w:rPr>
          <w:rFonts w:ascii="Arial" w:hAnsi="Arial"/>
          <w:b/>
        </w:rPr>
      </w:pPr>
      <w:r>
        <w:rPr>
          <w:rFonts w:ascii="Arial" w:hAnsi="Arial"/>
          <w:b/>
        </w:rPr>
        <w:t>PROFILE 1 (275 Points)</w:t>
      </w:r>
    </w:p>
    <w:p w14:paraId="6B7E5FD2" w14:textId="77777777" w:rsidR="00762D32" w:rsidRDefault="00762D32" w:rsidP="00762D32">
      <w:pPr>
        <w:rPr>
          <w:rFonts w:ascii="Arial" w:hAnsi="Arial"/>
        </w:rPr>
      </w:pPr>
    </w:p>
    <w:p w14:paraId="6A2EF964" w14:textId="77777777" w:rsidR="00762D32" w:rsidRDefault="00762D32" w:rsidP="00762D32">
      <w:pPr>
        <w:jc w:val="both"/>
        <w:rPr>
          <w:rFonts w:ascii="Arial" w:hAnsi="Arial"/>
          <w:b/>
          <w:i/>
          <w:lang w:val="en-US"/>
        </w:rPr>
      </w:pPr>
      <w:r>
        <w:rPr>
          <w:rFonts w:ascii="Arial" w:hAnsi="Arial"/>
          <w:lang w:val="en-US"/>
        </w:rPr>
        <w:t>The job requires predominantly practical and procedural knowledge across a technical or specialist area or an equivalent level of</w:t>
      </w:r>
      <w:r>
        <w:rPr>
          <w:rFonts w:ascii="Arial" w:hAnsi="Arial"/>
        </w:rPr>
        <w:t xml:space="preserve"> organisational</w:t>
      </w:r>
      <w:r>
        <w:rPr>
          <w:rFonts w:ascii="Arial" w:hAnsi="Arial"/>
          <w:lang w:val="en-US"/>
        </w:rPr>
        <w:t xml:space="preserve">, procedural and policy knowledge. </w:t>
      </w:r>
      <w:r>
        <w:rPr>
          <w:rFonts w:ascii="Arial" w:hAnsi="Arial"/>
          <w:b/>
          <w:i/>
        </w:rPr>
        <w:t>e.g</w:t>
      </w:r>
      <w:r>
        <w:rPr>
          <w:rFonts w:ascii="Arial" w:hAnsi="Arial"/>
        </w:rPr>
        <w:t xml:space="preserve">. </w:t>
      </w:r>
      <w:r>
        <w:rPr>
          <w:rFonts w:ascii="Arial" w:hAnsi="Arial"/>
          <w:b/>
          <w:i/>
        </w:rPr>
        <w:t>Small or medium parish.</w:t>
      </w:r>
    </w:p>
    <w:p w14:paraId="27226625" w14:textId="77777777" w:rsidR="00762D32" w:rsidRDefault="00762D32" w:rsidP="00762D32">
      <w:pPr>
        <w:jc w:val="both"/>
        <w:rPr>
          <w:rFonts w:ascii="Arial" w:hAnsi="Arial"/>
          <w:lang w:val="en-US"/>
        </w:rPr>
      </w:pPr>
    </w:p>
    <w:p w14:paraId="6DB553BC" w14:textId="77777777" w:rsidR="00762D32" w:rsidRDefault="00762D32" w:rsidP="00762D32">
      <w:pPr>
        <w:jc w:val="both"/>
        <w:rPr>
          <w:rFonts w:ascii="Arial" w:hAnsi="Arial"/>
          <w:lang w:val="en-US"/>
        </w:rPr>
      </w:pPr>
      <w:r>
        <w:rPr>
          <w:rFonts w:ascii="Arial" w:hAnsi="Arial"/>
          <w:lang w:val="en-US"/>
        </w:rPr>
        <w:t>The job requires judgmental or creative skills; where there is some need to interpret information or situations and to solve straightforward problems.</w:t>
      </w:r>
    </w:p>
    <w:p w14:paraId="605A3946" w14:textId="77777777" w:rsidR="00762D32" w:rsidRDefault="00762D32" w:rsidP="00762D32">
      <w:pPr>
        <w:jc w:val="both"/>
        <w:rPr>
          <w:rFonts w:ascii="Arial" w:hAnsi="Arial"/>
          <w:lang w:val="en-US"/>
        </w:rPr>
      </w:pPr>
    </w:p>
    <w:p w14:paraId="00541484" w14:textId="77777777" w:rsidR="00762D32" w:rsidRDefault="00762D32" w:rsidP="00762D32">
      <w:pPr>
        <w:jc w:val="both"/>
        <w:rPr>
          <w:rFonts w:ascii="Arial" w:hAnsi="Arial"/>
          <w:lang w:val="en-US"/>
        </w:rPr>
      </w:pPr>
      <w:r>
        <w:rPr>
          <w:rFonts w:ascii="Arial" w:hAnsi="Arial"/>
          <w:lang w:val="en-US"/>
        </w:rPr>
        <w:t>The job involves;</w:t>
      </w:r>
    </w:p>
    <w:p w14:paraId="34A3B683" w14:textId="77777777" w:rsidR="00762D32" w:rsidRDefault="00762D32" w:rsidP="00762D32">
      <w:pPr>
        <w:jc w:val="both"/>
        <w:rPr>
          <w:rFonts w:ascii="Arial" w:hAnsi="Arial"/>
          <w:lang w:val="en-US"/>
        </w:rPr>
      </w:pPr>
      <w:r>
        <w:rPr>
          <w:rFonts w:ascii="Arial" w:hAnsi="Arial"/>
          <w:lang w:val="en-US"/>
        </w:rPr>
        <w:t>Exchanging orally or in writing varied information with a range of audiences:</w:t>
      </w:r>
    </w:p>
    <w:p w14:paraId="079DA007" w14:textId="77777777" w:rsidR="00762D32" w:rsidRDefault="00762D32" w:rsidP="00762D32">
      <w:pPr>
        <w:jc w:val="both"/>
        <w:rPr>
          <w:rFonts w:ascii="Arial" w:hAnsi="Arial"/>
          <w:lang w:val="en-US"/>
        </w:rPr>
      </w:pPr>
      <w:r>
        <w:rPr>
          <w:rFonts w:ascii="Arial" w:hAnsi="Arial"/>
          <w:lang w:val="en-US"/>
        </w:rPr>
        <w:t>or:</w:t>
      </w:r>
    </w:p>
    <w:p w14:paraId="4510E5A3" w14:textId="77777777" w:rsidR="00762D32" w:rsidRDefault="00762D32" w:rsidP="00762D32">
      <w:pPr>
        <w:jc w:val="both"/>
        <w:rPr>
          <w:rFonts w:ascii="Arial" w:hAnsi="Arial"/>
          <w:b/>
          <w:i/>
          <w:lang w:val="en-US"/>
        </w:rPr>
      </w:pPr>
      <w:r>
        <w:rPr>
          <w:rFonts w:ascii="Arial" w:hAnsi="Arial"/>
          <w:lang w:val="en-US"/>
        </w:rPr>
        <w:t xml:space="preserve">Exercising advisory, guiding, negotiating or persuasive skills: </w:t>
      </w:r>
      <w:r>
        <w:rPr>
          <w:rFonts w:ascii="Arial" w:hAnsi="Arial"/>
          <w:b/>
          <w:i/>
          <w:lang w:val="en-US"/>
        </w:rPr>
        <w:t>e.g</w:t>
      </w:r>
      <w:r>
        <w:rPr>
          <w:rFonts w:ascii="Arial" w:hAnsi="Arial"/>
          <w:lang w:val="en-US"/>
        </w:rPr>
        <w:t xml:space="preserve">. </w:t>
      </w:r>
      <w:r>
        <w:rPr>
          <w:rFonts w:ascii="Arial" w:hAnsi="Arial"/>
          <w:b/>
          <w:i/>
          <w:lang w:val="en-US"/>
        </w:rPr>
        <w:t>Up to 6 meetings a year</w:t>
      </w:r>
    </w:p>
    <w:p w14:paraId="344687CA" w14:textId="77777777" w:rsidR="00762D32" w:rsidRDefault="00762D32" w:rsidP="00762D32">
      <w:pPr>
        <w:jc w:val="both"/>
        <w:rPr>
          <w:rFonts w:ascii="Arial" w:hAnsi="Arial"/>
          <w:lang w:val="en-US"/>
        </w:rPr>
      </w:pPr>
    </w:p>
    <w:p w14:paraId="10D4279A" w14:textId="77777777" w:rsidR="00762D32" w:rsidRDefault="00762D32" w:rsidP="00762D32">
      <w:pPr>
        <w:jc w:val="both"/>
        <w:rPr>
          <w:rFonts w:ascii="Arial" w:hAnsi="Arial"/>
          <w:b/>
          <w:i/>
          <w:lang w:val="en-US"/>
        </w:rPr>
      </w:pPr>
      <w:r>
        <w:rPr>
          <w:rFonts w:ascii="Arial" w:hAnsi="Arial"/>
          <w:lang w:val="en-US"/>
        </w:rPr>
        <w:t xml:space="preserve">The job involves working within </w:t>
      </w:r>
      <w:proofErr w:type="spellStart"/>
      <w:r>
        <w:rPr>
          <w:rFonts w:ascii="Arial" w:hAnsi="Arial"/>
          <w:lang w:val="en-US"/>
        </w:rPr>
        <w:t>recognised</w:t>
      </w:r>
      <w:proofErr w:type="spellEnd"/>
      <w:r>
        <w:rPr>
          <w:rFonts w:ascii="Arial" w:hAnsi="Arial"/>
          <w:lang w:val="en-US"/>
        </w:rPr>
        <w:t xml:space="preserve"> procedures, which leave some room for initiative. The work may involve responding independently to unexpected problems and situations. The jobholder generally has access to guidance on unusual or difficult problems. </w:t>
      </w:r>
      <w:r>
        <w:rPr>
          <w:rFonts w:ascii="Arial" w:hAnsi="Arial"/>
          <w:b/>
          <w:i/>
          <w:lang w:val="en-US"/>
        </w:rPr>
        <w:t>e.g.</w:t>
      </w:r>
      <w:r>
        <w:rPr>
          <w:rFonts w:ascii="Arial" w:hAnsi="Arial"/>
          <w:lang w:val="en-US"/>
        </w:rPr>
        <w:t xml:space="preserve"> </w:t>
      </w:r>
      <w:r>
        <w:rPr>
          <w:rFonts w:ascii="Arial" w:hAnsi="Arial"/>
          <w:b/>
          <w:i/>
          <w:lang w:val="en-US"/>
        </w:rPr>
        <w:t>No devolved  functions</w:t>
      </w:r>
    </w:p>
    <w:p w14:paraId="360002E8" w14:textId="77777777" w:rsidR="00762D32" w:rsidRDefault="00762D32" w:rsidP="00762D32">
      <w:pPr>
        <w:jc w:val="both"/>
        <w:rPr>
          <w:rFonts w:ascii="Arial" w:hAnsi="Arial"/>
          <w:lang w:val="en-US"/>
        </w:rPr>
      </w:pPr>
    </w:p>
    <w:p w14:paraId="397C4E75" w14:textId="77777777" w:rsidR="00762D32" w:rsidRDefault="00762D32" w:rsidP="00762D32">
      <w:pPr>
        <w:jc w:val="both"/>
        <w:rPr>
          <w:rFonts w:ascii="Arial" w:hAnsi="Arial"/>
          <w:lang w:val="en-US"/>
        </w:rPr>
      </w:pPr>
      <w:r>
        <w:rPr>
          <w:rFonts w:ascii="Arial" w:hAnsi="Arial"/>
          <w:lang w:val="en-US"/>
        </w:rPr>
        <w:t>The job involves some direct impact on the well being of individual, or groups of people, through undertaking tasks or duties, which are to their direct benefit, or impact directly on their health and safety.</w:t>
      </w:r>
    </w:p>
    <w:p w14:paraId="70DA9F9D" w14:textId="77777777" w:rsidR="00762D32" w:rsidRDefault="00762D32" w:rsidP="00762D32">
      <w:pPr>
        <w:jc w:val="both"/>
        <w:rPr>
          <w:rFonts w:ascii="Arial" w:hAnsi="Arial"/>
          <w:b/>
          <w:i/>
          <w:lang w:val="en-US"/>
        </w:rPr>
      </w:pPr>
      <w:r>
        <w:rPr>
          <w:rFonts w:ascii="Arial" w:hAnsi="Arial"/>
          <w:lang w:val="en-US"/>
        </w:rPr>
        <w:lastRenderedPageBreak/>
        <w:t xml:space="preserve">The job involves limited, or no direct responsibility for the supervision, direction or co-ordination of other employees. The work may involve demonstration of own duties, or advice and guidance, to new employees, or others </w:t>
      </w:r>
      <w:r>
        <w:rPr>
          <w:rFonts w:ascii="Arial" w:hAnsi="Arial"/>
          <w:b/>
          <w:i/>
          <w:lang w:val="en-US"/>
        </w:rPr>
        <w:t>e.g. No Staff</w:t>
      </w:r>
    </w:p>
    <w:p w14:paraId="0E2A4452" w14:textId="77777777" w:rsidR="00762D32" w:rsidRDefault="00762D32" w:rsidP="00762D32">
      <w:pPr>
        <w:jc w:val="both"/>
        <w:rPr>
          <w:rFonts w:ascii="Arial" w:hAnsi="Arial"/>
          <w:lang w:val="en-US"/>
        </w:rPr>
      </w:pPr>
      <w:r>
        <w:rPr>
          <w:rFonts w:ascii="Arial" w:hAnsi="Arial"/>
          <w:lang w:val="en-US"/>
        </w:rPr>
        <w:t>The job involves some direct responsibility for financial resources. The work regularly involves either:</w:t>
      </w:r>
    </w:p>
    <w:p w14:paraId="068BC20D" w14:textId="77777777" w:rsidR="00762D32" w:rsidRDefault="00762D32" w:rsidP="00762D32">
      <w:pPr>
        <w:jc w:val="both"/>
        <w:rPr>
          <w:rFonts w:ascii="Arial" w:hAnsi="Arial"/>
          <w:lang w:val="en-US"/>
        </w:rPr>
      </w:pPr>
      <w:r>
        <w:rPr>
          <w:rFonts w:ascii="Arial" w:hAnsi="Arial"/>
          <w:lang w:val="en-US"/>
        </w:rPr>
        <w:t>Handling of cash, or processing of</w:t>
      </w:r>
      <w:r>
        <w:rPr>
          <w:rFonts w:ascii="Arial" w:hAnsi="Arial"/>
        </w:rPr>
        <w:t xml:space="preserve"> cheques</w:t>
      </w:r>
      <w:r>
        <w:rPr>
          <w:rFonts w:ascii="Arial" w:hAnsi="Arial"/>
          <w:lang w:val="en-US"/>
        </w:rPr>
        <w:t xml:space="preserve">, invoices or equivalent </w:t>
      </w:r>
    </w:p>
    <w:p w14:paraId="3AA03268" w14:textId="77777777" w:rsidR="00762D32" w:rsidRDefault="00762D32" w:rsidP="00762D32">
      <w:pPr>
        <w:jc w:val="both"/>
        <w:rPr>
          <w:rFonts w:ascii="Arial" w:hAnsi="Arial"/>
          <w:lang w:val="en-US"/>
        </w:rPr>
      </w:pPr>
      <w:r>
        <w:rPr>
          <w:rFonts w:ascii="Arial" w:hAnsi="Arial"/>
          <w:lang w:val="en-US"/>
        </w:rPr>
        <w:t>or:</w:t>
      </w:r>
    </w:p>
    <w:p w14:paraId="2EBA96C6" w14:textId="77777777" w:rsidR="00762D32" w:rsidRDefault="00762D32" w:rsidP="00762D32">
      <w:pPr>
        <w:jc w:val="both"/>
        <w:rPr>
          <w:rFonts w:ascii="Arial" w:hAnsi="Arial"/>
          <w:b/>
          <w:i/>
          <w:lang w:val="en-US"/>
        </w:rPr>
      </w:pPr>
      <w:r>
        <w:rPr>
          <w:rFonts w:ascii="Arial" w:hAnsi="Arial"/>
          <w:lang w:val="en-US"/>
        </w:rPr>
        <w:t xml:space="preserve">Being accountable for small expenditures from an agreed budget or equivalent income </w:t>
      </w:r>
      <w:r>
        <w:rPr>
          <w:rFonts w:ascii="Arial" w:hAnsi="Arial"/>
          <w:b/>
          <w:i/>
          <w:lang w:val="en-US"/>
        </w:rPr>
        <w:t>e.g.</w:t>
      </w:r>
      <w:r>
        <w:rPr>
          <w:rFonts w:ascii="Arial" w:hAnsi="Arial"/>
          <w:lang w:val="en-US"/>
        </w:rPr>
        <w:t xml:space="preserve"> </w:t>
      </w:r>
      <w:r>
        <w:rPr>
          <w:rFonts w:ascii="Arial" w:hAnsi="Arial"/>
          <w:b/>
          <w:i/>
          <w:lang w:val="en-US"/>
        </w:rPr>
        <w:t>Typical budget of up to £25,000</w:t>
      </w:r>
    </w:p>
    <w:p w14:paraId="4736FF59" w14:textId="77777777" w:rsidR="00762D32" w:rsidRDefault="00762D32" w:rsidP="00762D32">
      <w:pPr>
        <w:jc w:val="both"/>
        <w:rPr>
          <w:rFonts w:ascii="Arial" w:hAnsi="Arial"/>
          <w:lang w:val="en-US"/>
        </w:rPr>
      </w:pPr>
    </w:p>
    <w:p w14:paraId="23EED5DF" w14:textId="77777777" w:rsidR="00762D32" w:rsidRDefault="00762D32" w:rsidP="00762D32">
      <w:pPr>
        <w:jc w:val="both"/>
        <w:rPr>
          <w:rFonts w:ascii="Arial" w:hAnsi="Arial"/>
          <w:lang w:val="en-US"/>
        </w:rPr>
      </w:pPr>
      <w:r>
        <w:rPr>
          <w:rFonts w:ascii="Arial" w:hAnsi="Arial"/>
          <w:lang w:val="en-US"/>
        </w:rPr>
        <w:t>The job involves some direct responsibility for physical resources. The work regularly involves either:</w:t>
      </w:r>
    </w:p>
    <w:p w14:paraId="1C8F8C01" w14:textId="77777777" w:rsidR="00762D32" w:rsidRDefault="00762D32" w:rsidP="00762D32">
      <w:pPr>
        <w:jc w:val="both"/>
        <w:rPr>
          <w:rFonts w:ascii="Arial" w:hAnsi="Arial"/>
          <w:lang w:val="en-US"/>
        </w:rPr>
      </w:pPr>
      <w:r>
        <w:rPr>
          <w:rFonts w:ascii="Arial" w:hAnsi="Arial"/>
          <w:lang w:val="en-US"/>
        </w:rPr>
        <w:t>Some responsibility for security of buildings, external locations or equivalent</w:t>
      </w:r>
    </w:p>
    <w:p w14:paraId="49FABA7C" w14:textId="77777777" w:rsidR="00762D32" w:rsidRDefault="00762D32" w:rsidP="00762D32">
      <w:pPr>
        <w:jc w:val="both"/>
        <w:rPr>
          <w:rFonts w:ascii="Arial" w:hAnsi="Arial"/>
          <w:lang w:val="en-US"/>
        </w:rPr>
      </w:pPr>
      <w:r>
        <w:rPr>
          <w:rFonts w:ascii="Arial" w:hAnsi="Arial"/>
          <w:lang w:val="en-US"/>
        </w:rPr>
        <w:t>Or:</w:t>
      </w:r>
    </w:p>
    <w:p w14:paraId="32D102C3" w14:textId="77777777" w:rsidR="00762D32" w:rsidRDefault="00762D32" w:rsidP="00762D32">
      <w:pPr>
        <w:jc w:val="both"/>
        <w:rPr>
          <w:rFonts w:ascii="Arial" w:hAnsi="Arial"/>
          <w:lang w:val="en-US"/>
        </w:rPr>
      </w:pPr>
      <w:r>
        <w:rPr>
          <w:rFonts w:ascii="Arial" w:hAnsi="Arial"/>
          <w:lang w:val="en-US"/>
        </w:rPr>
        <w:t xml:space="preserve">Day-to-day maintenance of equipment or premises: </w:t>
      </w:r>
    </w:p>
    <w:p w14:paraId="1763B2E8" w14:textId="77777777" w:rsidR="00762D32" w:rsidRDefault="00762D32" w:rsidP="00762D32">
      <w:pPr>
        <w:jc w:val="both"/>
        <w:rPr>
          <w:rFonts w:ascii="Arial" w:hAnsi="Arial"/>
          <w:lang w:val="en-US"/>
        </w:rPr>
      </w:pPr>
      <w:r>
        <w:rPr>
          <w:rFonts w:ascii="Arial" w:hAnsi="Arial"/>
          <w:lang w:val="en-US"/>
        </w:rPr>
        <w:t>Or:</w:t>
      </w:r>
    </w:p>
    <w:p w14:paraId="66D32D5E" w14:textId="77777777" w:rsidR="00762D32" w:rsidRDefault="00762D32" w:rsidP="00762D32">
      <w:pPr>
        <w:jc w:val="both"/>
        <w:rPr>
          <w:rFonts w:ascii="Arial" w:hAnsi="Arial"/>
          <w:lang w:val="en-US"/>
        </w:rPr>
      </w:pPr>
      <w:r>
        <w:rPr>
          <w:rFonts w:ascii="Arial" w:hAnsi="Arial"/>
          <w:lang w:val="en-US"/>
        </w:rPr>
        <w:t>Ordering or stock control of, a limited range of supplies.</w:t>
      </w:r>
    </w:p>
    <w:p w14:paraId="4E806D1A" w14:textId="77777777" w:rsidR="00762D32" w:rsidRDefault="00762D32" w:rsidP="00762D32">
      <w:pPr>
        <w:jc w:val="both"/>
        <w:rPr>
          <w:rFonts w:ascii="Arial" w:hAnsi="Arial"/>
          <w:lang w:val="en-US"/>
        </w:rPr>
      </w:pPr>
    </w:p>
    <w:p w14:paraId="2FE66540" w14:textId="77777777" w:rsidR="00762D32" w:rsidRDefault="00762D32" w:rsidP="00762D32">
      <w:pPr>
        <w:jc w:val="both"/>
        <w:rPr>
          <w:rFonts w:ascii="Arial" w:hAnsi="Arial"/>
        </w:rPr>
      </w:pPr>
    </w:p>
    <w:p w14:paraId="34C703D2" w14:textId="77777777" w:rsidR="00762D32" w:rsidRDefault="00762D32" w:rsidP="00762D32">
      <w:pPr>
        <w:jc w:val="center"/>
        <w:rPr>
          <w:rFonts w:ascii="Arial" w:hAnsi="Arial"/>
          <w:b/>
        </w:rPr>
      </w:pPr>
      <w:r>
        <w:rPr>
          <w:rFonts w:ascii="Arial" w:hAnsi="Arial"/>
          <w:b/>
        </w:rPr>
        <w:t>PROFILE 2 (313 points)</w:t>
      </w:r>
    </w:p>
    <w:p w14:paraId="51EA5246" w14:textId="77777777" w:rsidR="00762D32" w:rsidRDefault="00762D32" w:rsidP="00762D32">
      <w:pPr>
        <w:jc w:val="center"/>
        <w:rPr>
          <w:rFonts w:ascii="Arial" w:hAnsi="Arial"/>
          <w:b/>
        </w:rPr>
      </w:pPr>
    </w:p>
    <w:p w14:paraId="2563301B" w14:textId="77777777" w:rsidR="00762D32" w:rsidRDefault="00762D32" w:rsidP="00762D32">
      <w:pPr>
        <w:jc w:val="both"/>
        <w:rPr>
          <w:rFonts w:ascii="Arial" w:hAnsi="Arial"/>
          <w:b/>
          <w:i/>
          <w:lang w:val="en-US"/>
        </w:rPr>
      </w:pPr>
      <w:r>
        <w:rPr>
          <w:rFonts w:ascii="Arial" w:hAnsi="Arial"/>
          <w:lang w:val="en-US"/>
        </w:rPr>
        <w:t xml:space="preserve">The job requires predominantly practical and procedural knowledge across a technical or specialist area or an equivalent level of </w:t>
      </w:r>
      <w:proofErr w:type="spellStart"/>
      <w:r>
        <w:rPr>
          <w:rFonts w:ascii="Arial" w:hAnsi="Arial"/>
          <w:lang w:val="en-US"/>
        </w:rPr>
        <w:t>organisational</w:t>
      </w:r>
      <w:proofErr w:type="spellEnd"/>
      <w:r>
        <w:rPr>
          <w:rFonts w:ascii="Arial" w:hAnsi="Arial"/>
          <w:lang w:val="en-US"/>
        </w:rPr>
        <w:t xml:space="preserve">, procedural and policy knowledge  </w:t>
      </w:r>
      <w:r>
        <w:rPr>
          <w:rFonts w:ascii="Arial" w:hAnsi="Arial"/>
          <w:b/>
          <w:i/>
          <w:lang w:val="en-US"/>
        </w:rPr>
        <w:t>e.g.</w:t>
      </w:r>
      <w:r>
        <w:rPr>
          <w:rFonts w:ascii="Arial" w:hAnsi="Arial"/>
          <w:lang w:val="en-US"/>
        </w:rPr>
        <w:t xml:space="preserve"> </w:t>
      </w:r>
      <w:r>
        <w:rPr>
          <w:rFonts w:ascii="Arial" w:hAnsi="Arial"/>
          <w:b/>
          <w:i/>
          <w:lang w:val="en-US"/>
        </w:rPr>
        <w:t>Small or medium parish.</w:t>
      </w:r>
    </w:p>
    <w:p w14:paraId="69394C21" w14:textId="77777777" w:rsidR="00762D32" w:rsidRDefault="00762D32" w:rsidP="00762D32">
      <w:pPr>
        <w:jc w:val="both"/>
        <w:rPr>
          <w:rFonts w:ascii="Arial" w:hAnsi="Arial"/>
          <w:b/>
        </w:rPr>
      </w:pPr>
    </w:p>
    <w:p w14:paraId="562A8366" w14:textId="77777777" w:rsidR="00762D32" w:rsidRDefault="00762D32" w:rsidP="00762D32">
      <w:pPr>
        <w:jc w:val="both"/>
        <w:rPr>
          <w:rFonts w:ascii="Arial" w:hAnsi="Arial"/>
          <w:lang w:val="en-US"/>
        </w:rPr>
      </w:pPr>
      <w:r>
        <w:rPr>
          <w:rFonts w:ascii="Arial" w:hAnsi="Arial"/>
          <w:lang w:val="en-US"/>
        </w:rPr>
        <w:t>The job requires judgmental or creative skills; where there is some need to interpret information or situations and to solve straightforward problems.</w:t>
      </w:r>
    </w:p>
    <w:p w14:paraId="37FFD219" w14:textId="77777777" w:rsidR="00762D32" w:rsidRDefault="00762D32" w:rsidP="00762D32">
      <w:pPr>
        <w:rPr>
          <w:rFonts w:ascii="Arial" w:hAnsi="Arial"/>
          <w:lang w:val="en-US"/>
        </w:rPr>
      </w:pPr>
      <w:r>
        <w:rPr>
          <w:rFonts w:ascii="Arial" w:hAnsi="Arial"/>
          <w:lang w:val="en-US"/>
        </w:rPr>
        <w:t>The job involves either:</w:t>
      </w:r>
    </w:p>
    <w:p w14:paraId="6C2BCE17" w14:textId="77777777" w:rsidR="00762D32" w:rsidRDefault="00762D32" w:rsidP="00762D32">
      <w:pPr>
        <w:rPr>
          <w:rFonts w:ascii="Arial" w:hAnsi="Arial"/>
          <w:lang w:val="en-US"/>
        </w:rPr>
      </w:pPr>
      <w:r>
        <w:rPr>
          <w:rFonts w:ascii="Arial" w:hAnsi="Arial"/>
          <w:lang w:val="en-US"/>
        </w:rPr>
        <w:t>Exchanging orally or in writing varied information with a range of audiences: or:</w:t>
      </w:r>
    </w:p>
    <w:p w14:paraId="678E2D5B" w14:textId="77777777" w:rsidR="00762D32" w:rsidRDefault="00762D32" w:rsidP="00762D32">
      <w:pPr>
        <w:rPr>
          <w:rFonts w:ascii="Arial" w:hAnsi="Arial"/>
          <w:b/>
          <w:i/>
          <w:lang w:val="en-US"/>
        </w:rPr>
      </w:pPr>
      <w:r>
        <w:rPr>
          <w:rFonts w:ascii="Arial" w:hAnsi="Arial"/>
          <w:lang w:val="en-US"/>
        </w:rPr>
        <w:t>Exercising advisory, guiding, negotiating or persuasive skills e.g</w:t>
      </w:r>
      <w:r>
        <w:rPr>
          <w:rFonts w:ascii="Arial" w:hAnsi="Arial"/>
          <w:b/>
          <w:i/>
          <w:lang w:val="en-US"/>
        </w:rPr>
        <w:t>. 6 – 12 meetings per year.</w:t>
      </w:r>
    </w:p>
    <w:p w14:paraId="546EF691" w14:textId="77777777" w:rsidR="00762D32" w:rsidRDefault="00762D32" w:rsidP="00762D32">
      <w:pPr>
        <w:rPr>
          <w:rFonts w:ascii="Arial" w:hAnsi="Arial"/>
          <w:lang w:val="en-US"/>
        </w:rPr>
      </w:pPr>
    </w:p>
    <w:p w14:paraId="3FF5F1D7" w14:textId="77777777" w:rsidR="00762D32" w:rsidRDefault="00762D32" w:rsidP="00762D32">
      <w:pPr>
        <w:jc w:val="both"/>
        <w:rPr>
          <w:rFonts w:ascii="Arial" w:hAnsi="Arial"/>
          <w:b/>
          <w:i/>
          <w:lang w:val="en-US"/>
        </w:rPr>
      </w:pPr>
      <w:r>
        <w:rPr>
          <w:rFonts w:ascii="Arial" w:hAnsi="Arial"/>
          <w:lang w:val="en-US"/>
        </w:rPr>
        <w:t xml:space="preserve">The job involves working within </w:t>
      </w:r>
      <w:r>
        <w:rPr>
          <w:rFonts w:ascii="Arial" w:hAnsi="Arial"/>
        </w:rPr>
        <w:t>recognised</w:t>
      </w:r>
      <w:r>
        <w:rPr>
          <w:rFonts w:ascii="Arial" w:hAnsi="Arial"/>
          <w:lang w:val="en-US"/>
        </w:rPr>
        <w:t xml:space="preserve"> procedures, within which the jobholder is required to </w:t>
      </w:r>
      <w:proofErr w:type="spellStart"/>
      <w:r>
        <w:rPr>
          <w:rFonts w:ascii="Arial" w:hAnsi="Arial"/>
          <w:lang w:val="en-US"/>
        </w:rPr>
        <w:t>organise</w:t>
      </w:r>
      <w:proofErr w:type="spellEnd"/>
      <w:r>
        <w:rPr>
          <w:rFonts w:ascii="Arial" w:hAnsi="Arial"/>
          <w:lang w:val="en-US"/>
        </w:rPr>
        <w:t xml:space="preserve"> own workload. The work involves making decisions as to when and how duties are to be carried out, and responding independently to unanticipated problems and situations. The jobholder generally has access to guidance on serious problems e.g</w:t>
      </w:r>
      <w:r>
        <w:rPr>
          <w:rFonts w:ascii="Arial" w:hAnsi="Arial"/>
          <w:b/>
          <w:i/>
          <w:lang w:val="en-US"/>
        </w:rPr>
        <w:t>. 2 devolved functions.</w:t>
      </w:r>
    </w:p>
    <w:p w14:paraId="594BA4CA" w14:textId="77777777" w:rsidR="00762D32" w:rsidRDefault="00762D32" w:rsidP="00762D32">
      <w:pPr>
        <w:jc w:val="both"/>
        <w:rPr>
          <w:rFonts w:ascii="Arial" w:hAnsi="Arial"/>
          <w:b/>
        </w:rPr>
      </w:pPr>
    </w:p>
    <w:p w14:paraId="45FDB180" w14:textId="77777777" w:rsidR="00762D32" w:rsidRDefault="00762D32" w:rsidP="00762D32">
      <w:pPr>
        <w:jc w:val="both"/>
        <w:rPr>
          <w:rFonts w:ascii="Arial" w:hAnsi="Arial"/>
          <w:b/>
          <w:i/>
          <w:lang w:val="en-US"/>
        </w:rPr>
      </w:pPr>
      <w:r>
        <w:rPr>
          <w:rFonts w:ascii="Arial" w:hAnsi="Arial"/>
          <w:lang w:val="en-US"/>
        </w:rPr>
        <w:t>The job involves considerable direct impact on the well-being of individual, or groups of, people e.g</w:t>
      </w:r>
      <w:r>
        <w:rPr>
          <w:rFonts w:ascii="Arial" w:hAnsi="Arial"/>
          <w:b/>
          <w:i/>
          <w:lang w:val="en-US"/>
        </w:rPr>
        <w:t>.</w:t>
      </w:r>
      <w:r>
        <w:rPr>
          <w:rFonts w:ascii="Arial" w:hAnsi="Arial"/>
          <w:lang w:val="en-US"/>
        </w:rPr>
        <w:t xml:space="preserve"> </w:t>
      </w:r>
      <w:r>
        <w:rPr>
          <w:rFonts w:ascii="Arial" w:hAnsi="Arial"/>
          <w:b/>
          <w:i/>
          <w:lang w:val="en-US"/>
        </w:rPr>
        <w:t>Many statutory functions.</w:t>
      </w:r>
    </w:p>
    <w:p w14:paraId="308F465B" w14:textId="77777777" w:rsidR="00762D32" w:rsidRDefault="00762D32" w:rsidP="00762D32">
      <w:pPr>
        <w:jc w:val="both"/>
        <w:rPr>
          <w:rFonts w:ascii="Arial" w:hAnsi="Arial"/>
          <w:b/>
        </w:rPr>
      </w:pPr>
    </w:p>
    <w:p w14:paraId="038AD626" w14:textId="77777777" w:rsidR="00762D32" w:rsidRDefault="00762D32" w:rsidP="00762D32">
      <w:pPr>
        <w:jc w:val="both"/>
        <w:rPr>
          <w:rFonts w:ascii="Arial" w:hAnsi="Arial"/>
          <w:b/>
          <w:i/>
          <w:lang w:val="en-US"/>
        </w:rPr>
      </w:pPr>
      <w:r>
        <w:rPr>
          <w:rFonts w:ascii="Arial" w:hAnsi="Arial"/>
          <w:lang w:val="en-US"/>
        </w:rPr>
        <w:t xml:space="preserve">The job involves considerable direct responsibility for the supervision, direction, co-ordination or training/development of other employees. The work involves the allocation of work to a small group or team, checking of work, and the direction of staff, including, where appropriate, on-the job training.  </w:t>
      </w:r>
      <w:r>
        <w:rPr>
          <w:rFonts w:ascii="Arial" w:hAnsi="Arial"/>
          <w:b/>
          <w:i/>
          <w:lang w:val="en-US"/>
        </w:rPr>
        <w:t>e.g. Small team of up to 10 staff.</w:t>
      </w:r>
    </w:p>
    <w:p w14:paraId="00460F0E" w14:textId="77777777" w:rsidR="00762D32" w:rsidRDefault="00762D32" w:rsidP="00762D32">
      <w:pPr>
        <w:jc w:val="both"/>
        <w:rPr>
          <w:rFonts w:ascii="Arial" w:hAnsi="Arial"/>
          <w:b/>
        </w:rPr>
      </w:pPr>
    </w:p>
    <w:p w14:paraId="1ABC35C0" w14:textId="77777777" w:rsidR="00762D32" w:rsidRDefault="00762D32" w:rsidP="00762D32">
      <w:pPr>
        <w:jc w:val="both"/>
        <w:rPr>
          <w:rFonts w:ascii="Arial" w:hAnsi="Arial"/>
          <w:lang w:val="en-US"/>
        </w:rPr>
      </w:pPr>
      <w:r>
        <w:rPr>
          <w:rFonts w:ascii="Arial" w:hAnsi="Arial"/>
          <w:lang w:val="en-US"/>
        </w:rPr>
        <w:t>The job involves considerable direct responsibility for financial resources. The work involves either: Accounting for large sums of money, in the form of cash, cheques, direct debits, invoices, or equivalent, where care, accuracy and security are important</w:t>
      </w:r>
    </w:p>
    <w:p w14:paraId="4166B9ED" w14:textId="77777777" w:rsidR="00762D32" w:rsidRDefault="00762D32" w:rsidP="00762D32">
      <w:pPr>
        <w:rPr>
          <w:rFonts w:ascii="Arial" w:hAnsi="Arial"/>
          <w:lang w:val="en-US"/>
        </w:rPr>
      </w:pPr>
      <w:r>
        <w:rPr>
          <w:rFonts w:ascii="Arial" w:hAnsi="Arial"/>
          <w:lang w:val="en-US"/>
        </w:rPr>
        <w:t>or:</w:t>
      </w:r>
    </w:p>
    <w:p w14:paraId="1CF7A3A6" w14:textId="77777777" w:rsidR="00762D32" w:rsidRDefault="00762D32" w:rsidP="00762D32">
      <w:pPr>
        <w:jc w:val="both"/>
        <w:rPr>
          <w:rFonts w:ascii="Arial" w:hAnsi="Arial"/>
          <w:b/>
          <w:i/>
          <w:lang w:val="en-US"/>
        </w:rPr>
      </w:pPr>
      <w:r>
        <w:rPr>
          <w:rFonts w:ascii="Arial" w:hAnsi="Arial"/>
          <w:lang w:val="en-US"/>
        </w:rPr>
        <w:t xml:space="preserve">Being accountable for considerable expenditures from an agreed budget or equivalent income. The responsibility may include contributing to the setting and monitoring of the relevant budget and ensuring effective spend of budgeted sums.  </w:t>
      </w:r>
      <w:r>
        <w:rPr>
          <w:rFonts w:ascii="Arial" w:hAnsi="Arial"/>
          <w:b/>
          <w:i/>
          <w:lang w:val="en-US"/>
        </w:rPr>
        <w:t>e.g. Typical budget £25,000 – £250,000</w:t>
      </w:r>
    </w:p>
    <w:p w14:paraId="634DD605" w14:textId="77777777" w:rsidR="00762D32" w:rsidRDefault="00762D32" w:rsidP="00762D32">
      <w:pPr>
        <w:jc w:val="both"/>
        <w:rPr>
          <w:rFonts w:ascii="Arial" w:hAnsi="Arial"/>
          <w:b/>
        </w:rPr>
      </w:pPr>
    </w:p>
    <w:p w14:paraId="3C1858EE" w14:textId="77777777" w:rsidR="00762D32" w:rsidRDefault="00762D32" w:rsidP="00762D32">
      <w:pPr>
        <w:jc w:val="both"/>
        <w:rPr>
          <w:rFonts w:ascii="Arial" w:hAnsi="Arial"/>
          <w:lang w:val="en-US"/>
        </w:rPr>
      </w:pPr>
      <w:r>
        <w:rPr>
          <w:rFonts w:ascii="Arial" w:hAnsi="Arial"/>
          <w:lang w:val="en-US"/>
        </w:rPr>
        <w:t>The job involves considerable direct responsibility for physical resources. The work involves either:</w:t>
      </w:r>
    </w:p>
    <w:p w14:paraId="0D187782" w14:textId="77777777" w:rsidR="00762D32" w:rsidRDefault="00762D32" w:rsidP="00762D32">
      <w:pPr>
        <w:jc w:val="both"/>
        <w:rPr>
          <w:rFonts w:ascii="Arial" w:hAnsi="Arial"/>
          <w:lang w:val="en-US"/>
        </w:rPr>
      </w:pPr>
      <w:r>
        <w:rPr>
          <w:rFonts w:ascii="Arial" w:hAnsi="Arial"/>
          <w:lang w:val="en-US"/>
        </w:rPr>
        <w:t xml:space="preserve">Cleaning, maintenance and repair of a range of equipment, buildings, external locations or equivalent </w:t>
      </w:r>
    </w:p>
    <w:p w14:paraId="7EAD6FEB" w14:textId="77777777" w:rsidR="00762D32" w:rsidRDefault="00762D32" w:rsidP="00762D32">
      <w:pPr>
        <w:rPr>
          <w:rFonts w:ascii="Arial" w:hAnsi="Arial"/>
          <w:lang w:val="en-US"/>
        </w:rPr>
      </w:pPr>
      <w:r>
        <w:rPr>
          <w:rFonts w:ascii="Arial" w:hAnsi="Arial"/>
          <w:lang w:val="en-US"/>
        </w:rPr>
        <w:t>or:</w:t>
      </w:r>
    </w:p>
    <w:p w14:paraId="5EAB8554" w14:textId="77777777" w:rsidR="00762D32" w:rsidRDefault="00762D32" w:rsidP="00762D32">
      <w:pPr>
        <w:rPr>
          <w:rFonts w:ascii="Arial" w:hAnsi="Arial"/>
          <w:lang w:val="en-US"/>
        </w:rPr>
      </w:pPr>
      <w:r>
        <w:rPr>
          <w:rFonts w:ascii="Arial" w:hAnsi="Arial"/>
          <w:lang w:val="en-US"/>
        </w:rPr>
        <w:t xml:space="preserve">Security of buildings, external locations or equivalent </w:t>
      </w:r>
    </w:p>
    <w:p w14:paraId="7526C433" w14:textId="77777777" w:rsidR="00762D32" w:rsidRDefault="00762D32" w:rsidP="00762D32">
      <w:pPr>
        <w:rPr>
          <w:rFonts w:ascii="Arial" w:hAnsi="Arial"/>
          <w:lang w:val="en-US"/>
        </w:rPr>
      </w:pPr>
      <w:r>
        <w:rPr>
          <w:rFonts w:ascii="Arial" w:hAnsi="Arial"/>
          <w:lang w:val="en-US"/>
        </w:rPr>
        <w:t>or:</w:t>
      </w:r>
    </w:p>
    <w:p w14:paraId="6B41CCD0" w14:textId="77777777" w:rsidR="00762D32" w:rsidRDefault="00762D32" w:rsidP="00762D32">
      <w:pPr>
        <w:rPr>
          <w:rFonts w:ascii="Arial" w:hAnsi="Arial"/>
          <w:lang w:val="en-US"/>
        </w:rPr>
      </w:pPr>
      <w:r>
        <w:rPr>
          <w:rFonts w:ascii="Arial" w:hAnsi="Arial"/>
          <w:lang w:val="en-US"/>
        </w:rPr>
        <w:t>Ordering, or stock control of, a range of equipment and supplies</w:t>
      </w:r>
    </w:p>
    <w:p w14:paraId="565B442B" w14:textId="77777777" w:rsidR="00762D32" w:rsidRDefault="00762D32" w:rsidP="00762D32">
      <w:pPr>
        <w:rPr>
          <w:rFonts w:ascii="Arial" w:hAnsi="Arial"/>
          <w:lang w:val="en-US"/>
        </w:rPr>
      </w:pPr>
    </w:p>
    <w:p w14:paraId="06530229" w14:textId="77777777" w:rsidR="00762D32" w:rsidRDefault="00762D32" w:rsidP="00762D32">
      <w:pPr>
        <w:rPr>
          <w:rFonts w:ascii="Arial" w:hAnsi="Arial"/>
          <w:lang w:val="en-US"/>
        </w:rPr>
      </w:pPr>
    </w:p>
    <w:p w14:paraId="39869EE2" w14:textId="77777777" w:rsidR="00762D32" w:rsidRDefault="00762D32" w:rsidP="00762D32">
      <w:pPr>
        <w:jc w:val="center"/>
        <w:rPr>
          <w:rFonts w:ascii="Arial" w:hAnsi="Arial"/>
          <w:b/>
        </w:rPr>
      </w:pPr>
      <w:r>
        <w:rPr>
          <w:rFonts w:ascii="Arial" w:hAnsi="Arial"/>
          <w:b/>
        </w:rPr>
        <w:t xml:space="preserve">PROFILE 3 (451 Points) </w:t>
      </w:r>
    </w:p>
    <w:p w14:paraId="7C8A2295" w14:textId="77777777" w:rsidR="00762D32" w:rsidRDefault="00762D32" w:rsidP="00762D32">
      <w:pPr>
        <w:jc w:val="center"/>
        <w:rPr>
          <w:rFonts w:ascii="Arial" w:hAnsi="Arial"/>
          <w:b/>
        </w:rPr>
      </w:pPr>
    </w:p>
    <w:p w14:paraId="5A5DB034" w14:textId="77777777" w:rsidR="00762D32" w:rsidRDefault="00762D32" w:rsidP="00762D32">
      <w:pPr>
        <w:rPr>
          <w:rFonts w:ascii="Arial" w:hAnsi="Arial"/>
          <w:lang w:val="en-US"/>
        </w:rPr>
      </w:pPr>
      <w:r>
        <w:rPr>
          <w:rFonts w:ascii="Arial" w:hAnsi="Arial"/>
          <w:lang w:val="en-US"/>
        </w:rPr>
        <w:lastRenderedPageBreak/>
        <w:t>The job requires theoretical plus practical and procedural knowledge in a</w:t>
      </w:r>
    </w:p>
    <w:p w14:paraId="573DA151" w14:textId="77777777" w:rsidR="00762D32" w:rsidRDefault="00762D32" w:rsidP="00762D32">
      <w:pPr>
        <w:rPr>
          <w:rFonts w:ascii="Arial" w:hAnsi="Arial"/>
          <w:lang w:val="en-US"/>
        </w:rPr>
      </w:pPr>
      <w:r>
        <w:rPr>
          <w:rFonts w:ascii="Arial" w:hAnsi="Arial"/>
          <w:lang w:val="en-US"/>
        </w:rPr>
        <w:t xml:space="preserve">Specialist area or an equivalent level of </w:t>
      </w:r>
      <w:proofErr w:type="spellStart"/>
      <w:r>
        <w:rPr>
          <w:rFonts w:ascii="Arial" w:hAnsi="Arial"/>
          <w:lang w:val="en-US"/>
        </w:rPr>
        <w:t>organisational</w:t>
      </w:r>
      <w:proofErr w:type="spellEnd"/>
      <w:r>
        <w:rPr>
          <w:rFonts w:ascii="Arial" w:hAnsi="Arial"/>
          <w:lang w:val="en-US"/>
        </w:rPr>
        <w:t>, procedural and policy</w:t>
      </w:r>
    </w:p>
    <w:p w14:paraId="726285E0" w14:textId="77777777" w:rsidR="00762D32" w:rsidRDefault="00762D32" w:rsidP="00762D32">
      <w:pPr>
        <w:jc w:val="both"/>
        <w:rPr>
          <w:rFonts w:ascii="Arial" w:hAnsi="Arial"/>
          <w:b/>
          <w:i/>
          <w:lang w:val="en-US"/>
        </w:rPr>
      </w:pPr>
      <w:r>
        <w:rPr>
          <w:rFonts w:ascii="Arial" w:hAnsi="Arial"/>
          <w:lang w:val="en-US"/>
        </w:rPr>
        <w:t>Knowledge e.g</w:t>
      </w:r>
      <w:r>
        <w:rPr>
          <w:rFonts w:ascii="Arial" w:hAnsi="Arial"/>
          <w:b/>
          <w:i/>
          <w:lang w:val="en-US"/>
        </w:rPr>
        <w:t>. Large parish/small town.</w:t>
      </w:r>
    </w:p>
    <w:p w14:paraId="48B6E054" w14:textId="77777777" w:rsidR="00762D32" w:rsidRDefault="00762D32" w:rsidP="00762D32">
      <w:pPr>
        <w:jc w:val="both"/>
        <w:rPr>
          <w:rFonts w:ascii="Arial" w:hAnsi="Arial"/>
          <w:lang w:val="en-US"/>
        </w:rPr>
      </w:pPr>
      <w:r>
        <w:rPr>
          <w:rFonts w:ascii="Arial" w:hAnsi="Arial"/>
          <w:lang w:val="en-US"/>
        </w:rPr>
        <w:t>The job requires analytical and judgmental or creative and developmental skills, where there is need to interpret information or situations and to solve varied problems or develop solutions or plans over the short term.</w:t>
      </w:r>
    </w:p>
    <w:p w14:paraId="2AC8DD65" w14:textId="77777777" w:rsidR="00762D32" w:rsidRDefault="00762D32" w:rsidP="00762D32">
      <w:pPr>
        <w:jc w:val="both"/>
        <w:rPr>
          <w:rFonts w:ascii="Arial" w:hAnsi="Arial"/>
        </w:rPr>
      </w:pPr>
    </w:p>
    <w:p w14:paraId="76E22E3A" w14:textId="77777777" w:rsidR="00762D32" w:rsidRDefault="00762D32" w:rsidP="00762D32">
      <w:pPr>
        <w:jc w:val="both"/>
        <w:rPr>
          <w:rFonts w:ascii="Arial" w:hAnsi="Arial"/>
          <w:lang w:val="en-US"/>
        </w:rPr>
      </w:pPr>
      <w:r>
        <w:rPr>
          <w:rFonts w:ascii="Arial" w:hAnsi="Arial"/>
          <w:lang w:val="en-US"/>
        </w:rPr>
        <w:t>The job involves:</w:t>
      </w:r>
    </w:p>
    <w:p w14:paraId="5E144C4C" w14:textId="77777777" w:rsidR="00762D32" w:rsidRDefault="00762D32" w:rsidP="00762D32">
      <w:pPr>
        <w:rPr>
          <w:rFonts w:ascii="Arial" w:hAnsi="Arial"/>
          <w:lang w:val="en-US"/>
        </w:rPr>
      </w:pPr>
      <w:r>
        <w:rPr>
          <w:rFonts w:ascii="Arial" w:hAnsi="Arial"/>
          <w:lang w:val="en-US"/>
        </w:rPr>
        <w:t>Exercising developed advisory, guiding, negotiating or persuasive skills in</w:t>
      </w:r>
    </w:p>
    <w:p w14:paraId="4BBFE8BC" w14:textId="77777777" w:rsidR="00762D32" w:rsidRDefault="00762D32" w:rsidP="00762D32">
      <w:pPr>
        <w:jc w:val="both"/>
        <w:rPr>
          <w:rFonts w:ascii="Arial" w:hAnsi="Arial"/>
          <w:lang w:val="en-US"/>
        </w:rPr>
      </w:pPr>
      <w:r>
        <w:rPr>
          <w:rFonts w:ascii="Arial" w:hAnsi="Arial"/>
          <w:lang w:val="en-US"/>
        </w:rPr>
        <w:t xml:space="preserve">order to encourage others to adopt a particular course of action: </w:t>
      </w:r>
    </w:p>
    <w:p w14:paraId="1C504812" w14:textId="77777777" w:rsidR="00762D32" w:rsidRDefault="00762D32" w:rsidP="00762D32">
      <w:pPr>
        <w:jc w:val="both"/>
        <w:rPr>
          <w:rFonts w:ascii="Arial" w:hAnsi="Arial"/>
          <w:lang w:val="en-US"/>
        </w:rPr>
      </w:pPr>
      <w:r>
        <w:rPr>
          <w:rFonts w:ascii="Arial" w:hAnsi="Arial"/>
          <w:lang w:val="en-US"/>
        </w:rPr>
        <w:t>or</w:t>
      </w:r>
    </w:p>
    <w:p w14:paraId="4EE990DD" w14:textId="77777777" w:rsidR="00762D32" w:rsidRDefault="00762D32" w:rsidP="00762D32">
      <w:pPr>
        <w:jc w:val="both"/>
        <w:rPr>
          <w:rFonts w:ascii="Arial" w:hAnsi="Arial"/>
          <w:lang w:val="en-US"/>
        </w:rPr>
      </w:pPr>
      <w:r>
        <w:rPr>
          <w:rFonts w:ascii="Arial" w:hAnsi="Arial"/>
          <w:lang w:val="en-US"/>
        </w:rPr>
        <w:t>Exchanging orally and in writing complicated or sensitive information with a</w:t>
      </w:r>
    </w:p>
    <w:p w14:paraId="71673C35" w14:textId="77777777" w:rsidR="00762D32" w:rsidRDefault="00762D32" w:rsidP="00762D32">
      <w:pPr>
        <w:jc w:val="both"/>
        <w:rPr>
          <w:rFonts w:ascii="Arial" w:hAnsi="Arial"/>
          <w:b/>
          <w:i/>
          <w:lang w:val="en-US"/>
        </w:rPr>
      </w:pPr>
      <w:r>
        <w:rPr>
          <w:rFonts w:ascii="Arial" w:hAnsi="Arial"/>
          <w:lang w:val="en-US"/>
        </w:rPr>
        <w:t xml:space="preserve">range of audiences  </w:t>
      </w:r>
      <w:r>
        <w:rPr>
          <w:rFonts w:ascii="Arial" w:hAnsi="Arial"/>
          <w:b/>
          <w:i/>
          <w:lang w:val="en-US"/>
        </w:rPr>
        <w:t>e.g. 12 meetings plus 2 committees.</w:t>
      </w:r>
    </w:p>
    <w:p w14:paraId="207DB9DD" w14:textId="77777777" w:rsidR="00762D32" w:rsidRDefault="00762D32" w:rsidP="00762D32">
      <w:pPr>
        <w:jc w:val="both"/>
        <w:rPr>
          <w:rFonts w:ascii="Arial" w:hAnsi="Arial"/>
        </w:rPr>
      </w:pPr>
    </w:p>
    <w:p w14:paraId="12500976" w14:textId="77777777" w:rsidR="00762D32" w:rsidRDefault="00762D32" w:rsidP="00762D32">
      <w:pPr>
        <w:jc w:val="both"/>
        <w:rPr>
          <w:rFonts w:ascii="Arial" w:hAnsi="Arial"/>
          <w:b/>
          <w:i/>
          <w:lang w:val="en-US"/>
        </w:rPr>
      </w:pPr>
      <w:r>
        <w:rPr>
          <w:rFonts w:ascii="Arial" w:hAnsi="Arial"/>
          <w:lang w:val="en-US"/>
        </w:rPr>
        <w:t xml:space="preserve">The job involves progressing a series of activities within recognized guidelines. The work involves making frequent decisions and exercising initiative without ready access guidance. The jobholder consults a supervisor/ manager for advice on policy or resource issues </w:t>
      </w:r>
      <w:r>
        <w:rPr>
          <w:rFonts w:ascii="Arial" w:hAnsi="Arial"/>
          <w:b/>
          <w:i/>
          <w:lang w:val="en-US"/>
        </w:rPr>
        <w:t>e.g. 3 delegated functions</w:t>
      </w:r>
    </w:p>
    <w:p w14:paraId="2387B3DC" w14:textId="77777777" w:rsidR="00762D32" w:rsidRDefault="00762D32" w:rsidP="00762D32">
      <w:pPr>
        <w:jc w:val="both"/>
        <w:rPr>
          <w:rFonts w:ascii="Arial" w:hAnsi="Arial"/>
        </w:rPr>
      </w:pPr>
    </w:p>
    <w:p w14:paraId="280BB70C" w14:textId="77777777" w:rsidR="00762D32" w:rsidRDefault="00762D32" w:rsidP="00762D32">
      <w:pPr>
        <w:jc w:val="both"/>
        <w:rPr>
          <w:rFonts w:ascii="Arial" w:hAnsi="Arial"/>
          <w:b/>
          <w:i/>
          <w:lang w:val="en-US"/>
        </w:rPr>
      </w:pPr>
      <w:r>
        <w:rPr>
          <w:rFonts w:ascii="Arial" w:hAnsi="Arial"/>
          <w:lang w:val="en-US"/>
        </w:rPr>
        <w:t xml:space="preserve">The job involves high direct impact on the well-being of individual, or groups of people </w:t>
      </w:r>
      <w:r>
        <w:rPr>
          <w:rFonts w:ascii="Arial" w:hAnsi="Arial"/>
          <w:b/>
          <w:i/>
          <w:lang w:val="en-US"/>
        </w:rPr>
        <w:t>e.g. Most statutory functions.</w:t>
      </w:r>
    </w:p>
    <w:p w14:paraId="6479FCB5" w14:textId="77777777" w:rsidR="00762D32" w:rsidRDefault="00762D32" w:rsidP="00762D32">
      <w:pPr>
        <w:jc w:val="both"/>
        <w:rPr>
          <w:rFonts w:ascii="Arial" w:hAnsi="Arial"/>
          <w:b/>
          <w:i/>
        </w:rPr>
      </w:pPr>
    </w:p>
    <w:p w14:paraId="36E0922F" w14:textId="77777777" w:rsidR="00762D32" w:rsidRDefault="00762D32" w:rsidP="00762D32">
      <w:pPr>
        <w:jc w:val="both"/>
        <w:rPr>
          <w:rFonts w:ascii="Arial" w:hAnsi="Arial"/>
          <w:b/>
          <w:i/>
          <w:lang w:val="en-US"/>
        </w:rPr>
      </w:pPr>
      <w:r>
        <w:rPr>
          <w:rFonts w:ascii="Arial" w:hAnsi="Arial"/>
          <w:lang w:val="en-US"/>
        </w:rPr>
        <w:t xml:space="preserve">The job involves high direct responsibility for the supervision or management, direction, co-ordination or training/development of other employees. The work involves supervising, directing and </w:t>
      </w:r>
      <w:proofErr w:type="spellStart"/>
      <w:r>
        <w:rPr>
          <w:rFonts w:ascii="Arial" w:hAnsi="Arial"/>
          <w:lang w:val="en-US"/>
        </w:rPr>
        <w:t>co-ordinating</w:t>
      </w:r>
      <w:proofErr w:type="spellEnd"/>
      <w:r>
        <w:rPr>
          <w:rFonts w:ascii="Arial" w:hAnsi="Arial"/>
          <w:lang w:val="en-US"/>
        </w:rPr>
        <w:t xml:space="preserve"> the work of a group of staff covering more than one area of activity or in more than one workplace, including allocation of work, and evaluation and appraisal of the work carried out. </w:t>
      </w:r>
      <w:r>
        <w:rPr>
          <w:rFonts w:ascii="Arial" w:hAnsi="Arial"/>
          <w:b/>
          <w:i/>
          <w:lang w:val="en-US"/>
        </w:rPr>
        <w:t>e.g.</w:t>
      </w:r>
      <w:r>
        <w:rPr>
          <w:rFonts w:ascii="Arial" w:hAnsi="Arial"/>
          <w:lang w:val="en-US"/>
        </w:rPr>
        <w:t xml:space="preserve"> </w:t>
      </w:r>
      <w:r>
        <w:rPr>
          <w:rFonts w:ascii="Arial" w:hAnsi="Arial"/>
          <w:b/>
          <w:i/>
          <w:lang w:val="en-US"/>
        </w:rPr>
        <w:t>Large team 10-20 staff.</w:t>
      </w:r>
    </w:p>
    <w:p w14:paraId="6054D42A" w14:textId="77777777" w:rsidR="00762D32" w:rsidRDefault="00762D32" w:rsidP="00762D32">
      <w:pPr>
        <w:jc w:val="both"/>
        <w:rPr>
          <w:rFonts w:ascii="Arial" w:hAnsi="Arial"/>
        </w:rPr>
      </w:pPr>
    </w:p>
    <w:p w14:paraId="315C26DA" w14:textId="77777777" w:rsidR="00762D32" w:rsidRDefault="00762D32" w:rsidP="00762D32">
      <w:pPr>
        <w:jc w:val="both"/>
        <w:rPr>
          <w:rFonts w:ascii="Arial" w:hAnsi="Arial"/>
        </w:rPr>
      </w:pPr>
      <w:r>
        <w:rPr>
          <w:rFonts w:ascii="Arial" w:hAnsi="Arial"/>
          <w:lang w:val="en-US"/>
        </w:rPr>
        <w:t>The job involves high direct responsibility for financial resources. The work involves either: Accounting for very large sums of money, in the form of cash, cheques, direct debits, invoices, or equivalent, where care, accuracy and security are important or: Being accountable for large expenditures from an agreed budget or equivalent income. The responsibility may include contributing to the setting and monitoring of the relevant budget and ensuring effective spend of budgeted</w:t>
      </w:r>
    </w:p>
    <w:p w14:paraId="374B39A2" w14:textId="77777777" w:rsidR="00762D32" w:rsidRDefault="00762D32" w:rsidP="00762D32">
      <w:pPr>
        <w:jc w:val="both"/>
        <w:rPr>
          <w:rFonts w:ascii="Arial" w:hAnsi="Arial"/>
          <w:b/>
          <w:i/>
          <w:lang w:val="en-US"/>
        </w:rPr>
      </w:pPr>
      <w:r>
        <w:rPr>
          <w:rFonts w:ascii="Arial" w:hAnsi="Arial"/>
          <w:lang w:val="en-US"/>
        </w:rPr>
        <w:t xml:space="preserve">sums </w:t>
      </w:r>
      <w:r>
        <w:rPr>
          <w:rFonts w:ascii="Arial" w:hAnsi="Arial"/>
          <w:b/>
          <w:i/>
          <w:lang w:val="en-US"/>
        </w:rPr>
        <w:t>e.g. Typical budget £250,000 –£750,000</w:t>
      </w:r>
    </w:p>
    <w:p w14:paraId="5BEEDDC8" w14:textId="77777777" w:rsidR="00762D32" w:rsidRDefault="00762D32" w:rsidP="00762D32">
      <w:pPr>
        <w:jc w:val="both"/>
        <w:rPr>
          <w:rFonts w:ascii="Arial" w:hAnsi="Arial"/>
        </w:rPr>
      </w:pPr>
    </w:p>
    <w:p w14:paraId="75BF2B01" w14:textId="77777777" w:rsidR="00762D32" w:rsidRDefault="00762D32" w:rsidP="00762D32">
      <w:pPr>
        <w:rPr>
          <w:rFonts w:ascii="Arial" w:hAnsi="Arial"/>
          <w:lang w:val="en-US"/>
        </w:rPr>
      </w:pPr>
      <w:r>
        <w:rPr>
          <w:rFonts w:ascii="Arial" w:hAnsi="Arial"/>
          <w:lang w:val="en-US"/>
        </w:rPr>
        <w:t>The job involves high direct responsibility for physical resources. The work involves either:</w:t>
      </w:r>
    </w:p>
    <w:p w14:paraId="41E1AE0A" w14:textId="77777777" w:rsidR="00762D32" w:rsidRDefault="00762D32" w:rsidP="00762D32">
      <w:pPr>
        <w:rPr>
          <w:rFonts w:ascii="Arial" w:hAnsi="Arial"/>
          <w:lang w:val="en-US"/>
        </w:rPr>
      </w:pPr>
    </w:p>
    <w:p w14:paraId="09DE8609" w14:textId="77777777" w:rsidR="00762D32" w:rsidRDefault="00762D32" w:rsidP="00762D32">
      <w:pPr>
        <w:jc w:val="both"/>
        <w:rPr>
          <w:rFonts w:ascii="Arial" w:hAnsi="Arial"/>
          <w:lang w:val="en-US"/>
        </w:rPr>
      </w:pPr>
      <w:r>
        <w:rPr>
          <w:rFonts w:ascii="Arial" w:hAnsi="Arial"/>
          <w:lang w:val="en-US"/>
        </w:rPr>
        <w:t xml:space="preserve">Adaptation, development or design of a wide range of equipment, land, buildings, other construction works or equivalent </w:t>
      </w:r>
    </w:p>
    <w:p w14:paraId="38C8B6ED" w14:textId="77777777" w:rsidR="00762D32" w:rsidRDefault="00762D32" w:rsidP="00762D32">
      <w:pPr>
        <w:jc w:val="both"/>
        <w:rPr>
          <w:rFonts w:ascii="Arial" w:hAnsi="Arial"/>
          <w:lang w:val="en-US"/>
        </w:rPr>
      </w:pPr>
      <w:r>
        <w:rPr>
          <w:rFonts w:ascii="Arial" w:hAnsi="Arial"/>
          <w:lang w:val="en-US"/>
        </w:rPr>
        <w:t xml:space="preserve">or: Security of a range of high value physical resources </w:t>
      </w:r>
    </w:p>
    <w:p w14:paraId="071E69A8" w14:textId="77777777" w:rsidR="00762D32" w:rsidRDefault="00762D32" w:rsidP="00762D32">
      <w:pPr>
        <w:jc w:val="both"/>
        <w:rPr>
          <w:rFonts w:ascii="Arial" w:hAnsi="Arial"/>
          <w:lang w:val="en-US"/>
        </w:rPr>
      </w:pPr>
      <w:r>
        <w:rPr>
          <w:rFonts w:ascii="Arial" w:hAnsi="Arial"/>
          <w:lang w:val="en-US"/>
        </w:rPr>
        <w:t xml:space="preserve">or: Ordering of a wide range of equipment and supplies </w:t>
      </w:r>
    </w:p>
    <w:p w14:paraId="34C8176A" w14:textId="77777777" w:rsidR="00762D32" w:rsidRDefault="00762D32" w:rsidP="00762D32">
      <w:pPr>
        <w:jc w:val="both"/>
        <w:rPr>
          <w:rFonts w:ascii="Arial" w:hAnsi="Arial"/>
          <w:lang w:val="en-US"/>
        </w:rPr>
      </w:pPr>
    </w:p>
    <w:p w14:paraId="7B371EFC" w14:textId="77777777" w:rsidR="00762D32" w:rsidRDefault="00762D32" w:rsidP="00762D32">
      <w:pPr>
        <w:jc w:val="center"/>
        <w:rPr>
          <w:rFonts w:ascii="Arial" w:hAnsi="Arial"/>
          <w:b/>
          <w:lang w:val="en-US"/>
        </w:rPr>
      </w:pPr>
      <w:r>
        <w:rPr>
          <w:rFonts w:ascii="Arial" w:hAnsi="Arial"/>
          <w:b/>
          <w:lang w:val="en-US"/>
        </w:rPr>
        <w:t>PROFILE 4 (576 points)</w:t>
      </w:r>
    </w:p>
    <w:p w14:paraId="0CACB5D1" w14:textId="77777777" w:rsidR="00762D32" w:rsidRDefault="00762D32" w:rsidP="00762D32">
      <w:pPr>
        <w:jc w:val="both"/>
        <w:rPr>
          <w:rFonts w:ascii="Arial" w:hAnsi="Arial"/>
          <w:lang w:val="en-US"/>
        </w:rPr>
      </w:pPr>
    </w:p>
    <w:p w14:paraId="58C7C799" w14:textId="77777777" w:rsidR="00762D32" w:rsidRDefault="00762D32" w:rsidP="00762D32">
      <w:pPr>
        <w:jc w:val="both"/>
        <w:rPr>
          <w:rFonts w:ascii="Arial" w:hAnsi="Arial"/>
          <w:b/>
          <w:i/>
          <w:lang w:val="en-US"/>
        </w:rPr>
      </w:pPr>
      <w:r>
        <w:rPr>
          <w:rFonts w:ascii="Arial" w:hAnsi="Arial"/>
          <w:lang w:val="en-US"/>
        </w:rPr>
        <w:t>The job requires advanced theoretical, practical and procedural knowledge across a specialist area or an equivalent level of</w:t>
      </w:r>
      <w:r>
        <w:rPr>
          <w:rFonts w:ascii="Arial" w:hAnsi="Arial"/>
        </w:rPr>
        <w:t xml:space="preserve"> organisational</w:t>
      </w:r>
      <w:r>
        <w:rPr>
          <w:rFonts w:ascii="Arial" w:hAnsi="Arial"/>
          <w:lang w:val="en-US"/>
        </w:rPr>
        <w:t xml:space="preserve">, procedural and policy knowledge </w:t>
      </w:r>
      <w:r>
        <w:rPr>
          <w:rFonts w:ascii="Arial" w:hAnsi="Arial"/>
          <w:b/>
          <w:i/>
          <w:lang w:val="en-US"/>
        </w:rPr>
        <w:t>e.g. Large town</w:t>
      </w:r>
    </w:p>
    <w:p w14:paraId="03412D06" w14:textId="77777777" w:rsidR="00762D32" w:rsidRDefault="00762D32" w:rsidP="00762D32">
      <w:pPr>
        <w:jc w:val="both"/>
        <w:rPr>
          <w:rFonts w:ascii="Arial" w:hAnsi="Arial"/>
        </w:rPr>
      </w:pPr>
    </w:p>
    <w:p w14:paraId="7668FCFE" w14:textId="77777777" w:rsidR="00762D32" w:rsidRDefault="00762D32" w:rsidP="00762D32">
      <w:pPr>
        <w:jc w:val="both"/>
        <w:rPr>
          <w:rFonts w:ascii="Arial" w:hAnsi="Arial"/>
          <w:lang w:val="en-US"/>
        </w:rPr>
      </w:pPr>
      <w:r>
        <w:rPr>
          <w:rFonts w:ascii="Arial" w:hAnsi="Arial"/>
          <w:lang w:val="en-US"/>
        </w:rPr>
        <w:t>The job requires analytical and judgmental or creative and developmental skills to</w:t>
      </w:r>
      <w:r>
        <w:rPr>
          <w:rFonts w:ascii="Arial" w:hAnsi="Arial"/>
        </w:rPr>
        <w:t xml:space="preserve"> analyse</w:t>
      </w:r>
      <w:r>
        <w:rPr>
          <w:rFonts w:ascii="Arial" w:hAnsi="Arial"/>
          <w:lang w:val="en-US"/>
        </w:rPr>
        <w:t xml:space="preserve"> and interpret complex information or situations and to solve difficult problems or develop solutions or plans over the medium term.</w:t>
      </w:r>
    </w:p>
    <w:p w14:paraId="34BE96DC" w14:textId="77777777" w:rsidR="00762D32" w:rsidRDefault="00762D32" w:rsidP="00762D32">
      <w:pPr>
        <w:jc w:val="both"/>
        <w:rPr>
          <w:rFonts w:ascii="Arial" w:hAnsi="Arial"/>
        </w:rPr>
      </w:pPr>
    </w:p>
    <w:p w14:paraId="0EAE46C6" w14:textId="77777777" w:rsidR="00762D32" w:rsidRDefault="00762D32" w:rsidP="00762D32">
      <w:pPr>
        <w:jc w:val="both"/>
        <w:rPr>
          <w:rFonts w:ascii="Arial" w:hAnsi="Arial"/>
          <w:lang w:val="en-US"/>
        </w:rPr>
      </w:pPr>
      <w:r>
        <w:rPr>
          <w:rFonts w:ascii="Arial" w:hAnsi="Arial"/>
          <w:lang w:val="en-US"/>
        </w:rPr>
        <w:t xml:space="preserve">The job involves </w:t>
      </w:r>
    </w:p>
    <w:p w14:paraId="4EDDCD08" w14:textId="77777777" w:rsidR="00762D32" w:rsidRDefault="00762D32" w:rsidP="00762D32">
      <w:pPr>
        <w:jc w:val="both"/>
        <w:rPr>
          <w:rFonts w:ascii="Arial" w:hAnsi="Arial"/>
          <w:lang w:val="en-US"/>
        </w:rPr>
      </w:pPr>
      <w:r>
        <w:rPr>
          <w:rFonts w:ascii="Arial" w:hAnsi="Arial"/>
          <w:lang w:val="en-US"/>
        </w:rPr>
        <w:t xml:space="preserve">Exercising highly developed advisory, counselling, negotiating or persuasive skills, or advocacy, in order to convince others to adopt courses of action they might not otherwise wish to take: </w:t>
      </w:r>
    </w:p>
    <w:p w14:paraId="2E0F811A" w14:textId="77777777" w:rsidR="00762D32" w:rsidRDefault="00762D32" w:rsidP="00762D32">
      <w:pPr>
        <w:jc w:val="both"/>
        <w:rPr>
          <w:rFonts w:ascii="Arial" w:hAnsi="Arial"/>
          <w:lang w:val="en-US"/>
        </w:rPr>
      </w:pPr>
      <w:r>
        <w:rPr>
          <w:rFonts w:ascii="Arial" w:hAnsi="Arial"/>
        </w:rPr>
        <w:t>or</w:t>
      </w:r>
    </w:p>
    <w:p w14:paraId="23D88A14" w14:textId="77777777" w:rsidR="00762D32" w:rsidRDefault="00762D32" w:rsidP="00762D32">
      <w:pPr>
        <w:jc w:val="both"/>
        <w:rPr>
          <w:rFonts w:ascii="Arial" w:hAnsi="Arial"/>
          <w:b/>
          <w:i/>
          <w:lang w:val="en-US"/>
        </w:rPr>
      </w:pPr>
      <w:r>
        <w:rPr>
          <w:rFonts w:ascii="Arial" w:hAnsi="Arial"/>
          <w:lang w:val="en-US"/>
        </w:rPr>
        <w:t xml:space="preserve">Exchanging orally and in writing complex and contentious information with a range of audiences, including non-specialists:  </w:t>
      </w:r>
      <w:r>
        <w:rPr>
          <w:rFonts w:ascii="Arial" w:hAnsi="Arial"/>
          <w:b/>
          <w:i/>
          <w:lang w:val="en-US"/>
        </w:rPr>
        <w:t>e.g. 12 meetings per year plus 5 committees</w:t>
      </w:r>
    </w:p>
    <w:p w14:paraId="4535ED9E" w14:textId="77777777" w:rsidR="00762D32" w:rsidRDefault="00762D32" w:rsidP="00762D32">
      <w:pPr>
        <w:jc w:val="both"/>
        <w:rPr>
          <w:rFonts w:ascii="Arial" w:hAnsi="Arial"/>
        </w:rPr>
      </w:pPr>
    </w:p>
    <w:p w14:paraId="40E9A3C2" w14:textId="77777777" w:rsidR="00762D32" w:rsidRDefault="00762D32" w:rsidP="00762D32">
      <w:pPr>
        <w:jc w:val="both"/>
        <w:rPr>
          <w:rFonts w:ascii="Arial" w:hAnsi="Arial"/>
          <w:lang w:val="en-US"/>
        </w:rPr>
      </w:pPr>
      <w:r>
        <w:rPr>
          <w:rFonts w:ascii="Arial" w:hAnsi="Arial"/>
          <w:lang w:val="en-US"/>
        </w:rPr>
        <w:t>The job involves progressing a series of activities within recognized guidelines. The work involves making frequent decisions and exercising initiative without ready access to others.</w:t>
      </w:r>
    </w:p>
    <w:p w14:paraId="5E3C2FC1" w14:textId="77777777" w:rsidR="00762D32" w:rsidRDefault="00762D32" w:rsidP="00762D32">
      <w:pPr>
        <w:jc w:val="both"/>
        <w:rPr>
          <w:rFonts w:ascii="Arial" w:hAnsi="Arial"/>
          <w:b/>
          <w:i/>
          <w:lang w:val="en-US"/>
        </w:rPr>
      </w:pPr>
      <w:r>
        <w:rPr>
          <w:rFonts w:ascii="Arial" w:hAnsi="Arial"/>
          <w:lang w:val="en-US"/>
        </w:rPr>
        <w:lastRenderedPageBreak/>
        <w:t xml:space="preserve">The job involves a major direct impact on the well-being of individual, or groups of people.   The jobholder has responsibility for taking decisions, which may affect the future well being and circumstances of individuals.  </w:t>
      </w:r>
      <w:r>
        <w:rPr>
          <w:rFonts w:ascii="Arial" w:hAnsi="Arial"/>
          <w:b/>
          <w:i/>
          <w:lang w:val="en-US"/>
        </w:rPr>
        <w:t>e.g.</w:t>
      </w:r>
      <w:r>
        <w:rPr>
          <w:rFonts w:ascii="Arial" w:hAnsi="Arial"/>
          <w:lang w:val="en-US"/>
        </w:rPr>
        <w:t xml:space="preserve"> </w:t>
      </w:r>
      <w:r>
        <w:rPr>
          <w:rFonts w:ascii="Arial" w:hAnsi="Arial"/>
          <w:b/>
          <w:i/>
          <w:lang w:val="en-US"/>
        </w:rPr>
        <w:t>Most statutory functions in large town.</w:t>
      </w:r>
    </w:p>
    <w:p w14:paraId="4600D6A1" w14:textId="77777777" w:rsidR="00762D32" w:rsidRDefault="00762D32" w:rsidP="00762D32">
      <w:pPr>
        <w:jc w:val="both"/>
        <w:rPr>
          <w:rFonts w:ascii="Arial" w:hAnsi="Arial"/>
          <w:lang w:val="en-US"/>
        </w:rPr>
      </w:pPr>
    </w:p>
    <w:p w14:paraId="2936BE53" w14:textId="77777777" w:rsidR="00762D32" w:rsidRDefault="00762D32" w:rsidP="00762D32">
      <w:pPr>
        <w:jc w:val="both"/>
        <w:rPr>
          <w:rFonts w:ascii="Arial" w:hAnsi="Arial"/>
          <w:b/>
          <w:i/>
          <w:lang w:val="en-US"/>
        </w:rPr>
      </w:pPr>
      <w:r>
        <w:rPr>
          <w:rFonts w:ascii="Arial" w:hAnsi="Arial"/>
          <w:lang w:val="en-US"/>
        </w:rPr>
        <w:t>The job involves a major direct responsibility for the management, direction, coordination and development of significant numbers of other employees, covering several different areas of activity or in several geographically dispersed workplaces. The work involves the</w:t>
      </w:r>
      <w:r>
        <w:rPr>
          <w:rFonts w:ascii="Arial" w:hAnsi="Arial"/>
        </w:rPr>
        <w:t xml:space="preserve"> organisation</w:t>
      </w:r>
      <w:r>
        <w:rPr>
          <w:rFonts w:ascii="Arial" w:hAnsi="Arial"/>
          <w:lang w:val="en-US"/>
        </w:rPr>
        <w:t xml:space="preserve">, allocation and reallocation, as appropriate, of areas of work and the evaluation of activities and working methods </w:t>
      </w:r>
      <w:r>
        <w:rPr>
          <w:rFonts w:ascii="Arial" w:hAnsi="Arial"/>
          <w:b/>
          <w:i/>
          <w:lang w:val="en-US"/>
        </w:rPr>
        <w:t>e.g.</w:t>
      </w:r>
      <w:r>
        <w:rPr>
          <w:rFonts w:ascii="Arial" w:hAnsi="Arial"/>
          <w:lang w:val="en-US"/>
        </w:rPr>
        <w:t xml:space="preserve"> </w:t>
      </w:r>
      <w:r>
        <w:rPr>
          <w:rFonts w:ascii="Arial" w:hAnsi="Arial"/>
          <w:b/>
          <w:i/>
          <w:lang w:val="en-US"/>
        </w:rPr>
        <w:t>20 + staff.</w:t>
      </w:r>
    </w:p>
    <w:p w14:paraId="343035D8" w14:textId="77777777" w:rsidR="00762D32" w:rsidRDefault="00762D32" w:rsidP="00762D32">
      <w:pPr>
        <w:jc w:val="both"/>
        <w:rPr>
          <w:rFonts w:ascii="Arial" w:hAnsi="Arial"/>
          <w:lang w:val="en-US"/>
        </w:rPr>
      </w:pPr>
    </w:p>
    <w:p w14:paraId="388E6215" w14:textId="77777777" w:rsidR="00762D32" w:rsidRDefault="00762D32" w:rsidP="00762D32">
      <w:pPr>
        <w:jc w:val="both"/>
        <w:rPr>
          <w:rFonts w:ascii="Arial" w:hAnsi="Arial"/>
          <w:b/>
          <w:i/>
          <w:lang w:val="en-US"/>
        </w:rPr>
      </w:pPr>
      <w:r>
        <w:rPr>
          <w:rFonts w:ascii="Arial" w:hAnsi="Arial"/>
          <w:lang w:val="en-US"/>
        </w:rPr>
        <w:t xml:space="preserve">The job involves a major direct responsibility for financial resources. The work involves being accountable for very large expenditures from an agreed budget or equivalent income. The responsibility includes contributing to the setting and monitoring of the relevant budget(s) and ensuring effective spend of budgeted sums </w:t>
      </w:r>
      <w:r>
        <w:rPr>
          <w:rFonts w:ascii="Arial" w:hAnsi="Arial"/>
          <w:b/>
          <w:i/>
          <w:lang w:val="en-US"/>
        </w:rPr>
        <w:t>e.g. Budget in excess of £750,000</w:t>
      </w:r>
    </w:p>
    <w:p w14:paraId="49558576" w14:textId="77777777" w:rsidR="00762D32" w:rsidRDefault="00762D32" w:rsidP="00762D32">
      <w:pPr>
        <w:jc w:val="both"/>
        <w:rPr>
          <w:rFonts w:ascii="Arial" w:hAnsi="Arial"/>
          <w:b/>
          <w:i/>
          <w:lang w:val="en-US"/>
        </w:rPr>
      </w:pPr>
    </w:p>
    <w:p w14:paraId="70EDE4CB" w14:textId="77777777" w:rsidR="00762D32" w:rsidRDefault="00762D32" w:rsidP="00762D32">
      <w:pPr>
        <w:jc w:val="both"/>
        <w:rPr>
          <w:rFonts w:ascii="Arial" w:hAnsi="Arial"/>
          <w:lang w:val="en-US"/>
        </w:rPr>
      </w:pPr>
      <w:r>
        <w:rPr>
          <w:rFonts w:ascii="Arial" w:hAnsi="Arial"/>
          <w:lang w:val="en-US"/>
        </w:rPr>
        <w:t>The job involves a major direct responsibility for physical resources. The work involves either:</w:t>
      </w:r>
    </w:p>
    <w:p w14:paraId="716F3348" w14:textId="77777777" w:rsidR="00762D32" w:rsidRDefault="00762D32" w:rsidP="00762D32">
      <w:pPr>
        <w:jc w:val="both"/>
        <w:rPr>
          <w:rFonts w:ascii="Arial" w:hAnsi="Arial"/>
          <w:lang w:val="en-US"/>
        </w:rPr>
      </w:pPr>
    </w:p>
    <w:p w14:paraId="520F54F4" w14:textId="77777777" w:rsidR="00762D32" w:rsidRDefault="00762D32" w:rsidP="00762D32">
      <w:pPr>
        <w:jc w:val="both"/>
        <w:rPr>
          <w:rFonts w:ascii="Arial" w:hAnsi="Arial"/>
          <w:lang w:val="en-US"/>
        </w:rPr>
      </w:pPr>
      <w:r>
        <w:rPr>
          <w:rFonts w:ascii="Arial" w:hAnsi="Arial"/>
          <w:lang w:val="en-US"/>
        </w:rPr>
        <w:t xml:space="preserve">Security of a wide and very high value range of physical resources </w:t>
      </w:r>
    </w:p>
    <w:p w14:paraId="313B01F6" w14:textId="77777777" w:rsidR="00762D32" w:rsidRDefault="00762D32" w:rsidP="00762D32">
      <w:pPr>
        <w:jc w:val="both"/>
        <w:rPr>
          <w:rFonts w:ascii="Arial" w:hAnsi="Arial"/>
          <w:lang w:val="en-US"/>
        </w:rPr>
      </w:pPr>
      <w:r>
        <w:rPr>
          <w:rFonts w:ascii="Arial" w:hAnsi="Arial"/>
        </w:rPr>
        <w:t>or:</w:t>
      </w:r>
    </w:p>
    <w:p w14:paraId="3FC714BB" w14:textId="77777777" w:rsidR="00762D32" w:rsidRDefault="00762D32" w:rsidP="00762D32">
      <w:pPr>
        <w:jc w:val="both"/>
        <w:rPr>
          <w:rFonts w:ascii="Arial" w:hAnsi="Arial"/>
          <w:lang w:val="en-US"/>
        </w:rPr>
      </w:pPr>
      <w:r>
        <w:rPr>
          <w:rFonts w:ascii="Arial" w:hAnsi="Arial"/>
        </w:rPr>
        <w:t>Ordering of a wide and high value range of equipment and supplies.</w:t>
      </w:r>
    </w:p>
    <w:p w14:paraId="53732605" w14:textId="77777777" w:rsidR="009366A9" w:rsidRDefault="009366A9"/>
    <w:sectPr w:rsidR="009366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7B6765"/>
    <w:multiLevelType w:val="multilevel"/>
    <w:tmpl w:val="ED243C94"/>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8814342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D32"/>
    <w:rsid w:val="000201C2"/>
    <w:rsid w:val="000238E2"/>
    <w:rsid w:val="00031C0F"/>
    <w:rsid w:val="000334C8"/>
    <w:rsid w:val="00037CDD"/>
    <w:rsid w:val="00040603"/>
    <w:rsid w:val="00040B90"/>
    <w:rsid w:val="00043262"/>
    <w:rsid w:val="00046B8C"/>
    <w:rsid w:val="000632F9"/>
    <w:rsid w:val="00063500"/>
    <w:rsid w:val="00064EAE"/>
    <w:rsid w:val="00065096"/>
    <w:rsid w:val="000738A4"/>
    <w:rsid w:val="00091CCD"/>
    <w:rsid w:val="0009404F"/>
    <w:rsid w:val="00097F86"/>
    <w:rsid w:val="000D6B70"/>
    <w:rsid w:val="000D7C88"/>
    <w:rsid w:val="000E0F7D"/>
    <w:rsid w:val="000E13A3"/>
    <w:rsid w:val="00122780"/>
    <w:rsid w:val="001357FB"/>
    <w:rsid w:val="00135D73"/>
    <w:rsid w:val="001362C9"/>
    <w:rsid w:val="00144905"/>
    <w:rsid w:val="00153DBF"/>
    <w:rsid w:val="00156467"/>
    <w:rsid w:val="00163F63"/>
    <w:rsid w:val="00165764"/>
    <w:rsid w:val="00165938"/>
    <w:rsid w:val="00173234"/>
    <w:rsid w:val="0017796A"/>
    <w:rsid w:val="00180ADD"/>
    <w:rsid w:val="00180D8C"/>
    <w:rsid w:val="001811B6"/>
    <w:rsid w:val="001A0580"/>
    <w:rsid w:val="001A5473"/>
    <w:rsid w:val="001B27C7"/>
    <w:rsid w:val="001B798F"/>
    <w:rsid w:val="001C05EF"/>
    <w:rsid w:val="001C1A19"/>
    <w:rsid w:val="001C214E"/>
    <w:rsid w:val="001C7553"/>
    <w:rsid w:val="001D6795"/>
    <w:rsid w:val="001F291D"/>
    <w:rsid w:val="001F508B"/>
    <w:rsid w:val="002055CF"/>
    <w:rsid w:val="00223059"/>
    <w:rsid w:val="00225A14"/>
    <w:rsid w:val="00232E52"/>
    <w:rsid w:val="00234C4A"/>
    <w:rsid w:val="00245AF8"/>
    <w:rsid w:val="002527C5"/>
    <w:rsid w:val="00255A66"/>
    <w:rsid w:val="00257DCC"/>
    <w:rsid w:val="00273650"/>
    <w:rsid w:val="002A4153"/>
    <w:rsid w:val="002B144E"/>
    <w:rsid w:val="002B1EEE"/>
    <w:rsid w:val="002C1631"/>
    <w:rsid w:val="002E2649"/>
    <w:rsid w:val="002E7F68"/>
    <w:rsid w:val="002F0BC5"/>
    <w:rsid w:val="002F152A"/>
    <w:rsid w:val="00306D14"/>
    <w:rsid w:val="00321592"/>
    <w:rsid w:val="003307DF"/>
    <w:rsid w:val="00335B23"/>
    <w:rsid w:val="00335FDB"/>
    <w:rsid w:val="0036253B"/>
    <w:rsid w:val="003672A2"/>
    <w:rsid w:val="00373C52"/>
    <w:rsid w:val="003834F6"/>
    <w:rsid w:val="003874B0"/>
    <w:rsid w:val="003945EB"/>
    <w:rsid w:val="003B36DC"/>
    <w:rsid w:val="003B5262"/>
    <w:rsid w:val="003C1592"/>
    <w:rsid w:val="003C5C4A"/>
    <w:rsid w:val="003C63C6"/>
    <w:rsid w:val="003D67B0"/>
    <w:rsid w:val="003E4D97"/>
    <w:rsid w:val="003E54C0"/>
    <w:rsid w:val="003F0D16"/>
    <w:rsid w:val="003F6941"/>
    <w:rsid w:val="00402454"/>
    <w:rsid w:val="00413F35"/>
    <w:rsid w:val="00424FBF"/>
    <w:rsid w:val="00433F19"/>
    <w:rsid w:val="00450039"/>
    <w:rsid w:val="0045074D"/>
    <w:rsid w:val="00453684"/>
    <w:rsid w:val="00474DE8"/>
    <w:rsid w:val="00480780"/>
    <w:rsid w:val="00481729"/>
    <w:rsid w:val="00487356"/>
    <w:rsid w:val="004931B6"/>
    <w:rsid w:val="004A40C3"/>
    <w:rsid w:val="004A6594"/>
    <w:rsid w:val="004B1D2B"/>
    <w:rsid w:val="004B4F2C"/>
    <w:rsid w:val="004C1058"/>
    <w:rsid w:val="004C166E"/>
    <w:rsid w:val="004C5AC0"/>
    <w:rsid w:val="004F3838"/>
    <w:rsid w:val="004F5040"/>
    <w:rsid w:val="00513095"/>
    <w:rsid w:val="00515FEA"/>
    <w:rsid w:val="00522127"/>
    <w:rsid w:val="005272F3"/>
    <w:rsid w:val="005308D6"/>
    <w:rsid w:val="005829BF"/>
    <w:rsid w:val="00583E8F"/>
    <w:rsid w:val="00594DB6"/>
    <w:rsid w:val="005A057E"/>
    <w:rsid w:val="005A62DB"/>
    <w:rsid w:val="005B2D23"/>
    <w:rsid w:val="005B32A0"/>
    <w:rsid w:val="005B6437"/>
    <w:rsid w:val="005C3785"/>
    <w:rsid w:val="005D1E70"/>
    <w:rsid w:val="005D42E1"/>
    <w:rsid w:val="005F1FCF"/>
    <w:rsid w:val="0060044E"/>
    <w:rsid w:val="006012C8"/>
    <w:rsid w:val="00601496"/>
    <w:rsid w:val="00604742"/>
    <w:rsid w:val="006049C3"/>
    <w:rsid w:val="00615896"/>
    <w:rsid w:val="0062365E"/>
    <w:rsid w:val="00634F68"/>
    <w:rsid w:val="00644751"/>
    <w:rsid w:val="00647FE2"/>
    <w:rsid w:val="006576CB"/>
    <w:rsid w:val="006712D7"/>
    <w:rsid w:val="006822C9"/>
    <w:rsid w:val="00696FEF"/>
    <w:rsid w:val="006A03F4"/>
    <w:rsid w:val="006A5BF1"/>
    <w:rsid w:val="006B7684"/>
    <w:rsid w:val="006C1707"/>
    <w:rsid w:val="006C6E9D"/>
    <w:rsid w:val="006C7B3E"/>
    <w:rsid w:val="006D4144"/>
    <w:rsid w:val="006E2BA3"/>
    <w:rsid w:val="006F49E7"/>
    <w:rsid w:val="00715AEE"/>
    <w:rsid w:val="0072643E"/>
    <w:rsid w:val="00727C93"/>
    <w:rsid w:val="00740616"/>
    <w:rsid w:val="0074139A"/>
    <w:rsid w:val="0075629E"/>
    <w:rsid w:val="007578A1"/>
    <w:rsid w:val="00762D32"/>
    <w:rsid w:val="00770059"/>
    <w:rsid w:val="007C39F7"/>
    <w:rsid w:val="007D3B81"/>
    <w:rsid w:val="007D3C16"/>
    <w:rsid w:val="007E1A09"/>
    <w:rsid w:val="007E2393"/>
    <w:rsid w:val="007E51E4"/>
    <w:rsid w:val="008165B3"/>
    <w:rsid w:val="00835CD4"/>
    <w:rsid w:val="00841930"/>
    <w:rsid w:val="00850A4F"/>
    <w:rsid w:val="008543AF"/>
    <w:rsid w:val="00855303"/>
    <w:rsid w:val="00870D5E"/>
    <w:rsid w:val="008729BE"/>
    <w:rsid w:val="00873D6A"/>
    <w:rsid w:val="008765BF"/>
    <w:rsid w:val="0088593C"/>
    <w:rsid w:val="00894733"/>
    <w:rsid w:val="00895949"/>
    <w:rsid w:val="00895ADA"/>
    <w:rsid w:val="00896910"/>
    <w:rsid w:val="00897F46"/>
    <w:rsid w:val="008A14D1"/>
    <w:rsid w:val="008A1E83"/>
    <w:rsid w:val="008B1AEA"/>
    <w:rsid w:val="008B261C"/>
    <w:rsid w:val="008B26B1"/>
    <w:rsid w:val="008D29BB"/>
    <w:rsid w:val="008F26D4"/>
    <w:rsid w:val="008F56BF"/>
    <w:rsid w:val="0090732D"/>
    <w:rsid w:val="00930F23"/>
    <w:rsid w:val="009366A9"/>
    <w:rsid w:val="00937B46"/>
    <w:rsid w:val="0094099A"/>
    <w:rsid w:val="0094637F"/>
    <w:rsid w:val="00956B24"/>
    <w:rsid w:val="00965D47"/>
    <w:rsid w:val="00966FD0"/>
    <w:rsid w:val="00970418"/>
    <w:rsid w:val="0098550E"/>
    <w:rsid w:val="00993A0B"/>
    <w:rsid w:val="009B088E"/>
    <w:rsid w:val="009B6A86"/>
    <w:rsid w:val="009B7627"/>
    <w:rsid w:val="009C137A"/>
    <w:rsid w:val="009C5E64"/>
    <w:rsid w:val="009C6D04"/>
    <w:rsid w:val="009D3AA3"/>
    <w:rsid w:val="009D5C67"/>
    <w:rsid w:val="009E152D"/>
    <w:rsid w:val="00A0180C"/>
    <w:rsid w:val="00A06C58"/>
    <w:rsid w:val="00A14585"/>
    <w:rsid w:val="00A415E3"/>
    <w:rsid w:val="00A546EB"/>
    <w:rsid w:val="00A54B6C"/>
    <w:rsid w:val="00A556BC"/>
    <w:rsid w:val="00A57F28"/>
    <w:rsid w:val="00A66404"/>
    <w:rsid w:val="00A95070"/>
    <w:rsid w:val="00AA10E8"/>
    <w:rsid w:val="00AB442D"/>
    <w:rsid w:val="00AC0AB4"/>
    <w:rsid w:val="00AC2DF4"/>
    <w:rsid w:val="00AC5EEF"/>
    <w:rsid w:val="00AD0E7C"/>
    <w:rsid w:val="00AD4242"/>
    <w:rsid w:val="00B01147"/>
    <w:rsid w:val="00B020A3"/>
    <w:rsid w:val="00B14D33"/>
    <w:rsid w:val="00B16D8C"/>
    <w:rsid w:val="00B51CD3"/>
    <w:rsid w:val="00B51FFB"/>
    <w:rsid w:val="00B564C4"/>
    <w:rsid w:val="00B57E34"/>
    <w:rsid w:val="00B63B8E"/>
    <w:rsid w:val="00B6445F"/>
    <w:rsid w:val="00B66F96"/>
    <w:rsid w:val="00BA1A37"/>
    <w:rsid w:val="00BA4A6F"/>
    <w:rsid w:val="00BB0062"/>
    <w:rsid w:val="00BB225F"/>
    <w:rsid w:val="00BB22B5"/>
    <w:rsid w:val="00BD10A9"/>
    <w:rsid w:val="00BD4824"/>
    <w:rsid w:val="00BE098E"/>
    <w:rsid w:val="00C00A02"/>
    <w:rsid w:val="00C15A0E"/>
    <w:rsid w:val="00C40808"/>
    <w:rsid w:val="00C44569"/>
    <w:rsid w:val="00C516CA"/>
    <w:rsid w:val="00C55A45"/>
    <w:rsid w:val="00C605AF"/>
    <w:rsid w:val="00C63CE6"/>
    <w:rsid w:val="00C67350"/>
    <w:rsid w:val="00C70C2E"/>
    <w:rsid w:val="00C8142F"/>
    <w:rsid w:val="00C830B9"/>
    <w:rsid w:val="00C83127"/>
    <w:rsid w:val="00C92A55"/>
    <w:rsid w:val="00C94288"/>
    <w:rsid w:val="00CA1317"/>
    <w:rsid w:val="00CC78B8"/>
    <w:rsid w:val="00CD017B"/>
    <w:rsid w:val="00CE52DC"/>
    <w:rsid w:val="00D07172"/>
    <w:rsid w:val="00D10C08"/>
    <w:rsid w:val="00D244C4"/>
    <w:rsid w:val="00D26BC8"/>
    <w:rsid w:val="00D36F43"/>
    <w:rsid w:val="00D36FAA"/>
    <w:rsid w:val="00D37120"/>
    <w:rsid w:val="00D45A56"/>
    <w:rsid w:val="00D6655E"/>
    <w:rsid w:val="00D70277"/>
    <w:rsid w:val="00D83735"/>
    <w:rsid w:val="00DB2340"/>
    <w:rsid w:val="00DC0EE8"/>
    <w:rsid w:val="00DC47F1"/>
    <w:rsid w:val="00DC63DB"/>
    <w:rsid w:val="00DC7B9E"/>
    <w:rsid w:val="00DD5056"/>
    <w:rsid w:val="00DD547A"/>
    <w:rsid w:val="00DF6F0A"/>
    <w:rsid w:val="00DF7600"/>
    <w:rsid w:val="00E10712"/>
    <w:rsid w:val="00E13628"/>
    <w:rsid w:val="00E210E2"/>
    <w:rsid w:val="00E33966"/>
    <w:rsid w:val="00E46547"/>
    <w:rsid w:val="00E6598E"/>
    <w:rsid w:val="00E71D86"/>
    <w:rsid w:val="00E84A1D"/>
    <w:rsid w:val="00E9420D"/>
    <w:rsid w:val="00EA2AE8"/>
    <w:rsid w:val="00EB31A7"/>
    <w:rsid w:val="00EC40D2"/>
    <w:rsid w:val="00EC4BDA"/>
    <w:rsid w:val="00EC4D06"/>
    <w:rsid w:val="00ED0B84"/>
    <w:rsid w:val="00ED48F1"/>
    <w:rsid w:val="00EE2EEC"/>
    <w:rsid w:val="00EE3BD4"/>
    <w:rsid w:val="00EF0F57"/>
    <w:rsid w:val="00EF525B"/>
    <w:rsid w:val="00F00C16"/>
    <w:rsid w:val="00F11734"/>
    <w:rsid w:val="00F12584"/>
    <w:rsid w:val="00F130DB"/>
    <w:rsid w:val="00F2338B"/>
    <w:rsid w:val="00F332EF"/>
    <w:rsid w:val="00F35AA3"/>
    <w:rsid w:val="00F43EB5"/>
    <w:rsid w:val="00FA0B27"/>
    <w:rsid w:val="00FB0893"/>
    <w:rsid w:val="00FB3BE1"/>
    <w:rsid w:val="00FB434C"/>
    <w:rsid w:val="00FC2A71"/>
    <w:rsid w:val="00FC713E"/>
    <w:rsid w:val="00FD47B9"/>
    <w:rsid w:val="00FD5B23"/>
    <w:rsid w:val="00FE7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822B78D"/>
  <w15:docId w15:val="{C4CD7B42-A3DE-4FDD-9066-7F445D1C3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D32"/>
    <w:pPr>
      <w:spacing w:after="0" w:line="240" w:lineRule="auto"/>
    </w:pPr>
    <w:rPr>
      <w:rFonts w:ascii="Times New Roman" w:eastAsia="Times New Roman" w:hAnsi="Times New Roman" w:cs="Times New Roman"/>
      <w:sz w:val="20"/>
      <w:szCs w:val="20"/>
      <w:lang w:eastAsia="en-US"/>
    </w:rPr>
  </w:style>
  <w:style w:type="paragraph" w:styleId="Heading1">
    <w:name w:val="heading 1"/>
    <w:basedOn w:val="Normal"/>
    <w:next w:val="Normal"/>
    <w:link w:val="Heading1Char"/>
    <w:qFormat/>
    <w:rsid w:val="00762D32"/>
    <w:pPr>
      <w:keepNext/>
      <w:jc w:val="center"/>
      <w:outlineLvl w:val="0"/>
    </w:pPr>
    <w:rPr>
      <w:color w:val="00FF00"/>
      <w:sz w:val="36"/>
    </w:rPr>
  </w:style>
  <w:style w:type="paragraph" w:styleId="Heading2">
    <w:name w:val="heading 2"/>
    <w:basedOn w:val="Normal"/>
    <w:next w:val="Normal"/>
    <w:link w:val="Heading2Char"/>
    <w:semiHidden/>
    <w:unhideWhenUsed/>
    <w:qFormat/>
    <w:rsid w:val="00762D32"/>
    <w:pPr>
      <w:keepNext/>
      <w:jc w:val="center"/>
      <w:outlineLvl w:val="1"/>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2D32"/>
    <w:rPr>
      <w:rFonts w:ascii="Times New Roman" w:eastAsia="Times New Roman" w:hAnsi="Times New Roman" w:cs="Times New Roman"/>
      <w:color w:val="00FF00"/>
      <w:sz w:val="36"/>
      <w:szCs w:val="20"/>
      <w:lang w:eastAsia="en-US"/>
    </w:rPr>
  </w:style>
  <w:style w:type="character" w:customStyle="1" w:styleId="Heading2Char">
    <w:name w:val="Heading 2 Char"/>
    <w:basedOn w:val="DefaultParagraphFont"/>
    <w:link w:val="Heading2"/>
    <w:semiHidden/>
    <w:rsid w:val="00762D32"/>
    <w:rPr>
      <w:rFonts w:ascii="Times New Roman" w:eastAsia="Times New Roman" w:hAnsi="Times New Roman" w:cs="Times New Roman"/>
      <w:color w:val="0000FF"/>
      <w:sz w:val="24"/>
      <w:szCs w:val="20"/>
      <w:lang w:eastAsia="en-US"/>
    </w:rPr>
  </w:style>
  <w:style w:type="character" w:styleId="Hyperlink">
    <w:name w:val="Hyperlink"/>
    <w:basedOn w:val="DefaultParagraphFont"/>
    <w:semiHidden/>
    <w:unhideWhenUsed/>
    <w:rsid w:val="00762D32"/>
    <w:rPr>
      <w:color w:val="0000FF"/>
      <w:u w:val="single"/>
    </w:rPr>
  </w:style>
  <w:style w:type="paragraph" w:styleId="Header">
    <w:name w:val="header"/>
    <w:basedOn w:val="Normal"/>
    <w:link w:val="HeaderChar"/>
    <w:semiHidden/>
    <w:unhideWhenUsed/>
    <w:rsid w:val="00762D32"/>
    <w:pPr>
      <w:tabs>
        <w:tab w:val="center" w:pos="4153"/>
        <w:tab w:val="right" w:pos="8306"/>
      </w:tabs>
    </w:pPr>
    <w:rPr>
      <w:rFonts w:ascii="Arial" w:hAnsi="Arial" w:cs="Arial"/>
      <w:sz w:val="24"/>
      <w:szCs w:val="24"/>
    </w:rPr>
  </w:style>
  <w:style w:type="character" w:customStyle="1" w:styleId="HeaderChar">
    <w:name w:val="Header Char"/>
    <w:basedOn w:val="DefaultParagraphFont"/>
    <w:link w:val="Header"/>
    <w:semiHidden/>
    <w:rsid w:val="00762D32"/>
    <w:rPr>
      <w:rFonts w:ascii="Arial" w:eastAsia="Times New Roman" w:hAnsi="Arial" w:cs="Arial"/>
      <w:sz w:val="24"/>
      <w:szCs w:val="24"/>
      <w:lang w:eastAsia="en-US"/>
    </w:rPr>
  </w:style>
  <w:style w:type="paragraph" w:styleId="BodyText">
    <w:name w:val="Body Text"/>
    <w:basedOn w:val="Normal"/>
    <w:link w:val="BodyTextChar"/>
    <w:semiHidden/>
    <w:unhideWhenUsed/>
    <w:rsid w:val="00762D32"/>
    <w:rPr>
      <w:rFonts w:ascii="Arial" w:hAnsi="Arial"/>
      <w:sz w:val="22"/>
    </w:rPr>
  </w:style>
  <w:style w:type="character" w:customStyle="1" w:styleId="BodyTextChar">
    <w:name w:val="Body Text Char"/>
    <w:basedOn w:val="DefaultParagraphFont"/>
    <w:link w:val="BodyText"/>
    <w:semiHidden/>
    <w:rsid w:val="00762D32"/>
    <w:rPr>
      <w:rFonts w:ascii="Arial" w:eastAsia="Times New Roman" w:hAnsi="Arial"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33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dmin@onevoicewal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C598ADB51A8B47809EA1C10382B782" ma:contentTypeVersion="13" ma:contentTypeDescription="Create a new document." ma:contentTypeScope="" ma:versionID="58a926fe91c08f6a626b9f3f6961f31d">
  <xsd:schema xmlns:xsd="http://www.w3.org/2001/XMLSchema" xmlns:xs="http://www.w3.org/2001/XMLSchema" xmlns:p="http://schemas.microsoft.com/office/2006/metadata/properties" xmlns:ns2="6ce22835-bd66-4066-bc70-24c105ec2414" xmlns:ns3="fb7e9f2c-68a0-47ce-9582-1d2ab43b466f" targetNamespace="http://schemas.microsoft.com/office/2006/metadata/properties" ma:root="true" ma:fieldsID="f497d0aa644a37d66bec2eec9bf611a0" ns2:_="" ns3:_="">
    <xsd:import namespace="6ce22835-bd66-4066-bc70-24c105ec2414"/>
    <xsd:import namespace="fb7e9f2c-68a0-47ce-9582-1d2ab43b46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22835-bd66-4066-bc70-24c105ec2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7e9f2c-68a0-47ce-9582-1d2ab43b46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C33C60-B7C2-4616-B13F-44A925BBD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22835-bd66-4066-bc70-24c105ec2414"/>
    <ds:schemaRef ds:uri="fb7e9f2c-68a0-47ce-9582-1d2ab43b4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DBA676-CF45-4D30-8727-6DA7D404E407}">
  <ds:schemaRefs>
    <ds:schemaRef ds:uri="http://schemas.microsoft.com/sharepoint/v3/contenttype/forms"/>
  </ds:schemaRefs>
</ds:datastoreItem>
</file>

<file path=customXml/itemProps3.xml><?xml version="1.0" encoding="utf-8"?>
<ds:datastoreItem xmlns:ds="http://schemas.openxmlformats.org/officeDocument/2006/customXml" ds:itemID="{18D2380D-97B1-4FDF-AD78-25E3C2A557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2441</Words>
  <Characters>13916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Egan</dc:creator>
  <cp:lastModifiedBy>Paul Egan</cp:lastModifiedBy>
  <cp:revision>3</cp:revision>
  <dcterms:created xsi:type="dcterms:W3CDTF">2021-05-26T08:38:00Z</dcterms:created>
  <dcterms:modified xsi:type="dcterms:W3CDTF">2022-05-06T14:48:00Z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0x01010086C598ADB51A8B47809EA1C10382B782</vt:lpwstr>
  </property>
</Properties>
</file>